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58" w:rsidRPr="004E7358" w:rsidRDefault="004E7358" w:rsidP="004E7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4E7358">
        <w:rPr>
          <w:rFonts w:ascii="Georgia" w:eastAsia="Times New Roman" w:hAnsi="Georgia" w:cs="Arial"/>
          <w:color w:val="008080"/>
          <w:sz w:val="21"/>
          <w:szCs w:val="21"/>
          <w:lang w:eastAsia="ru-RU"/>
        </w:rPr>
        <w:t> </w:t>
      </w:r>
      <w:r w:rsidR="00B9378A">
        <w:rPr>
          <w:rFonts w:ascii="Georgia" w:eastAsia="Times New Roman" w:hAnsi="Georgia" w:cs="Arial"/>
          <w:color w:val="008080"/>
          <w:sz w:val="21"/>
          <w:szCs w:val="21"/>
          <w:lang w:eastAsia="ru-RU"/>
        </w:rPr>
        <w:t xml:space="preserve">                                                                 </w:t>
      </w:r>
      <w:r w:rsidRPr="004E7358">
        <w:rPr>
          <w:rFonts w:ascii="Georgia" w:eastAsia="Times New Roman" w:hAnsi="Georgia" w:cs="Arial"/>
          <w:color w:val="008080"/>
          <w:sz w:val="21"/>
          <w:szCs w:val="21"/>
          <w:lang w:eastAsia="ru-RU"/>
        </w:rPr>
        <w:t> </w:t>
      </w:r>
      <w:r w:rsidRPr="004E7358">
        <w:rPr>
          <w:rFonts w:ascii="Georgia" w:eastAsia="Times New Roman" w:hAnsi="Georgia" w:cs="Arial"/>
          <w:b/>
          <w:bCs/>
          <w:color w:val="008080"/>
          <w:sz w:val="32"/>
          <w:szCs w:val="32"/>
          <w:lang w:eastAsia="ru-RU"/>
        </w:rPr>
        <w:t>План работы</w:t>
      </w:r>
    </w:p>
    <w:p w:rsidR="004E7358" w:rsidRPr="004E7358" w:rsidRDefault="00B9378A" w:rsidP="004E73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9378A">
        <w:rPr>
          <w:rFonts w:ascii="Georgia" w:eastAsia="Times New Roman" w:hAnsi="Georgia" w:cs="Arial"/>
          <w:b/>
          <w:bCs/>
          <w:color w:val="008080"/>
          <w:sz w:val="28"/>
          <w:szCs w:val="28"/>
          <w:lang w:eastAsia="ru-RU"/>
        </w:rPr>
        <w:t>МБ</w:t>
      </w:r>
      <w:r w:rsidR="004E7358" w:rsidRPr="004E7358">
        <w:rPr>
          <w:rFonts w:ascii="Georgia" w:eastAsia="Times New Roman" w:hAnsi="Georgia" w:cs="Arial"/>
          <w:b/>
          <w:bCs/>
          <w:color w:val="008080"/>
          <w:sz w:val="28"/>
          <w:szCs w:val="28"/>
          <w:lang w:eastAsia="ru-RU"/>
        </w:rPr>
        <w:t>ОУ «</w:t>
      </w:r>
      <w:proofErr w:type="spellStart"/>
      <w:r w:rsidRPr="00B9378A">
        <w:rPr>
          <w:rFonts w:ascii="Georgia" w:eastAsia="Times New Roman" w:hAnsi="Georgia" w:cs="Arial"/>
          <w:b/>
          <w:bCs/>
          <w:color w:val="008080"/>
          <w:sz w:val="28"/>
          <w:szCs w:val="28"/>
          <w:lang w:eastAsia="ru-RU"/>
        </w:rPr>
        <w:t>Местерухская</w:t>
      </w:r>
      <w:proofErr w:type="spellEnd"/>
      <w:r w:rsidRPr="00B9378A">
        <w:rPr>
          <w:rFonts w:ascii="Georgia" w:eastAsia="Times New Roman" w:hAnsi="Georgia" w:cs="Arial"/>
          <w:b/>
          <w:bCs/>
          <w:color w:val="008080"/>
          <w:sz w:val="28"/>
          <w:szCs w:val="28"/>
          <w:lang w:eastAsia="ru-RU"/>
        </w:rPr>
        <w:t xml:space="preserve"> СОШ</w:t>
      </w:r>
      <w:r w:rsidR="004E7358" w:rsidRPr="004E7358">
        <w:rPr>
          <w:rFonts w:ascii="Georgia" w:eastAsia="Times New Roman" w:hAnsi="Georgia" w:cs="Arial"/>
          <w:b/>
          <w:bCs/>
          <w:color w:val="008080"/>
          <w:sz w:val="28"/>
          <w:szCs w:val="28"/>
          <w:lang w:eastAsia="ru-RU"/>
        </w:rPr>
        <w:t>.»</w:t>
      </w:r>
    </w:p>
    <w:p w:rsidR="004E7358" w:rsidRPr="004E7358" w:rsidRDefault="004E7358" w:rsidP="004E73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E7358">
        <w:rPr>
          <w:rFonts w:ascii="Georgia" w:eastAsia="Times New Roman" w:hAnsi="Georgia" w:cs="Arial"/>
          <w:b/>
          <w:bCs/>
          <w:color w:val="008080"/>
          <w:sz w:val="28"/>
          <w:szCs w:val="28"/>
          <w:lang w:eastAsia="ru-RU"/>
        </w:rPr>
        <w:t xml:space="preserve">по формированию антикоррупционного мировоззрения среди </w:t>
      </w:r>
      <w:r w:rsidR="00B9378A" w:rsidRPr="00B9378A">
        <w:rPr>
          <w:rFonts w:ascii="Georgia" w:eastAsia="Times New Roman" w:hAnsi="Georgia" w:cs="Arial"/>
          <w:b/>
          <w:bCs/>
          <w:color w:val="008080"/>
          <w:sz w:val="28"/>
          <w:szCs w:val="28"/>
          <w:lang w:eastAsia="ru-RU"/>
        </w:rPr>
        <w:t>учащихся и родителей начальных классов</w:t>
      </w:r>
    </w:p>
    <w:p w:rsidR="004E7358" w:rsidRPr="004E7358" w:rsidRDefault="00B9378A" w:rsidP="004E73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9378A">
        <w:rPr>
          <w:rFonts w:ascii="Georgia" w:eastAsia="Times New Roman" w:hAnsi="Georgia" w:cs="Arial"/>
          <w:b/>
          <w:bCs/>
          <w:color w:val="008080"/>
          <w:sz w:val="28"/>
          <w:szCs w:val="28"/>
          <w:lang w:eastAsia="ru-RU"/>
        </w:rPr>
        <w:t>на 2017/19</w:t>
      </w:r>
      <w:r w:rsidR="004E7358" w:rsidRPr="004E7358">
        <w:rPr>
          <w:rFonts w:ascii="Georgia" w:eastAsia="Times New Roman" w:hAnsi="Georgia" w:cs="Arial"/>
          <w:b/>
          <w:bCs/>
          <w:color w:val="008080"/>
          <w:sz w:val="28"/>
          <w:szCs w:val="28"/>
          <w:lang w:eastAsia="ru-RU"/>
        </w:rPr>
        <w:t xml:space="preserve"> учебный год.</w:t>
      </w:r>
    </w:p>
    <w:tbl>
      <w:tblPr>
        <w:tblW w:w="108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665"/>
        <w:gridCol w:w="3255"/>
        <w:gridCol w:w="165"/>
        <w:gridCol w:w="2265"/>
      </w:tblGrid>
      <w:tr w:rsidR="004E7358" w:rsidRPr="004E7358" w:rsidTr="004E7358">
        <w:trPr>
          <w:tblCellSpacing w:w="0" w:type="dxa"/>
          <w:jc w:val="center"/>
        </w:trPr>
        <w:tc>
          <w:tcPr>
            <w:tcW w:w="10800" w:type="dxa"/>
            <w:gridSpan w:val="5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b/>
                <w:bCs/>
                <w:color w:val="008080"/>
                <w:sz w:val="24"/>
                <w:szCs w:val="24"/>
                <w:lang w:eastAsia="ru-RU"/>
              </w:rPr>
              <w:t>С учащимися</w:t>
            </w:r>
          </w:p>
        </w:tc>
      </w:tr>
      <w:tr w:rsidR="004E7358" w:rsidRPr="004E7358" w:rsidTr="004E735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Беседа с детьми: «Что такое хорошо и что такое плохо»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B9378A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Классные руководители начальных классов.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Первое полугодие </w:t>
            </w:r>
          </w:p>
        </w:tc>
      </w:tr>
      <w:tr w:rsidR="004E7358" w:rsidRPr="004E7358" w:rsidTr="004E735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Чтение художественной литературы И.А. Крылов «Чиж и голубь», Л.Н. «Лев и мышь», «Старый дед и внучек», «Косточка»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Токмачева</w:t>
            </w:r>
            <w:proofErr w:type="spellEnd"/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 xml:space="preserve"> «Это ничья кошка», В. Осеева «Синие листья», «Печенье», русская народная сказка «Лиса и козел»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B9378A" w:rsidRPr="00B9378A" w:rsidRDefault="00B9378A" w:rsidP="004E7358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</w:pPr>
          </w:p>
          <w:p w:rsidR="00B9378A" w:rsidRPr="00B9378A" w:rsidRDefault="00B9378A" w:rsidP="004E7358">
            <w:pPr>
              <w:spacing w:before="100" w:beforeAutospacing="1" w:after="100" w:afterAutospacing="1" w:line="240" w:lineRule="auto"/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</w:pP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Классные руководители начальных классов 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  <w:hideMark/>
          </w:tcPr>
          <w:p w:rsidR="00B9378A" w:rsidRPr="00B9378A" w:rsidRDefault="00B9378A" w:rsidP="004E735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</w:pPr>
          </w:p>
          <w:p w:rsidR="00B9378A" w:rsidRPr="00B9378A" w:rsidRDefault="00B9378A" w:rsidP="004E735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</w:pPr>
          </w:p>
          <w:p w:rsidR="004E7358" w:rsidRPr="004E7358" w:rsidRDefault="004E7358" w:rsidP="00B937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В течение года  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4E7358" w:rsidRPr="004E7358" w:rsidTr="004E735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Классные часы: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ind w:left="2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1.     Проблемная ситуация «Как благодарить за помощь», «Что такое подарок?», «Как прожить без ссор»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ind w:left="2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2.    «Знаешь ли ты закон»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ind w:left="2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4.    «Коррупция-порождение зла»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ind w:left="2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5.    «Коррупционеры разрушают нашу страну»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ind w:left="2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6.    «Жить по совести и чести»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ind w:left="2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7.       «Путь к справедливости»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ind w:left="2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8.       «Коррупционное поведение-возможные последствия»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ind w:left="21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9.        «Российское законодательство против коррупции»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4E7358" w:rsidRPr="004E7358" w:rsidTr="004E735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4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Администрация школы.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сентябрь</w:t>
            </w:r>
          </w:p>
        </w:tc>
      </w:tr>
      <w:tr w:rsidR="004E7358" w:rsidRPr="004E7358" w:rsidTr="004E7358">
        <w:trPr>
          <w:tblCellSpacing w:w="0" w:type="dxa"/>
          <w:jc w:val="center"/>
        </w:trPr>
        <w:tc>
          <w:tcPr>
            <w:tcW w:w="10800" w:type="dxa"/>
            <w:gridSpan w:val="5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b/>
                <w:bCs/>
                <w:color w:val="00808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4E7358" w:rsidRPr="004E7358" w:rsidTr="004E735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Родительские собрания с включением вопросов формирования антикоррупционного мировоззрения.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lastRenderedPageBreak/>
              <w:t xml:space="preserve">«Правовое </w:t>
            </w:r>
            <w:proofErr w:type="gramStart"/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воспитание .Права</w:t>
            </w:r>
            <w:proofErr w:type="gramEnd"/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 xml:space="preserve"> и уголовная ответственность несовершеннолетних».</w:t>
            </w:r>
          </w:p>
        </w:tc>
        <w:tc>
          <w:tcPr>
            <w:tcW w:w="3420" w:type="dxa"/>
            <w:gridSpan w:val="2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lastRenderedPageBreak/>
              <w:t>директо</w:t>
            </w:r>
            <w:bookmarkStart w:id="0" w:name="_GoBack"/>
            <w:bookmarkEnd w:id="0"/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E7358" w:rsidRPr="004E7358" w:rsidRDefault="00B9378A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9378A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декабрь</w:t>
            </w:r>
          </w:p>
        </w:tc>
      </w:tr>
      <w:tr w:rsidR="004E7358" w:rsidRPr="004E7358" w:rsidTr="004E735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3420" w:type="dxa"/>
            <w:gridSpan w:val="2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дир</w:t>
            </w:r>
            <w:proofErr w:type="spellEnd"/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Ноябрь</w:t>
            </w:r>
          </w:p>
          <w:p w:rsidR="004E7358" w:rsidRPr="00B9378A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 </w:t>
            </w:r>
            <w:r w:rsidR="00B9378A" w:rsidRPr="00B9378A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А</w:t>
            </w: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прель</w:t>
            </w:r>
          </w:p>
          <w:p w:rsidR="00B9378A" w:rsidRPr="004E7358" w:rsidRDefault="00B9378A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E7358" w:rsidRPr="004E7358" w:rsidTr="004E7358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Размещение на сайтах ОУ правовых актов антикоррупционного содержания.</w:t>
            </w:r>
          </w:p>
        </w:tc>
        <w:tc>
          <w:tcPr>
            <w:tcW w:w="3420" w:type="dxa"/>
            <w:gridSpan w:val="2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Ответ. за сайт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Georgia" w:eastAsia="Times New Roman" w:hAnsi="Georgia" w:cs="Tahoma"/>
                <w:color w:val="008080"/>
                <w:sz w:val="24"/>
                <w:szCs w:val="24"/>
                <w:lang w:eastAsia="ru-RU"/>
              </w:rPr>
              <w:t>в течение года</w:t>
            </w:r>
          </w:p>
          <w:p w:rsidR="004E7358" w:rsidRPr="004E7358" w:rsidRDefault="004E7358" w:rsidP="004E735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735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6604F2" w:rsidRPr="00B9378A" w:rsidRDefault="00B9378A">
      <w:pPr>
        <w:rPr>
          <w:sz w:val="24"/>
          <w:szCs w:val="24"/>
        </w:rPr>
      </w:pPr>
    </w:p>
    <w:sectPr w:rsidR="006604F2" w:rsidRPr="00B9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58"/>
    <w:rsid w:val="00185808"/>
    <w:rsid w:val="004E7358"/>
    <w:rsid w:val="00B9378A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33511-E350-4001-9494-0143F513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2018-12-17T05:32:00Z</dcterms:created>
  <dcterms:modified xsi:type="dcterms:W3CDTF">2018-12-17T06:05:00Z</dcterms:modified>
</cp:coreProperties>
</file>