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893" w:rsidRDefault="00604893" w:rsidP="0035582B">
      <w:pPr>
        <w:tabs>
          <w:tab w:val="left" w:pos="-284"/>
        </w:tabs>
        <w:autoSpaceDE w:val="0"/>
        <w:autoSpaceDN w:val="0"/>
        <w:adjustRightInd w:val="0"/>
        <w:spacing w:after="0" w:line="360" w:lineRule="auto"/>
        <w:ind w:firstLine="709"/>
        <w:jc w:val="center"/>
        <w:rPr>
          <w:rFonts w:ascii="Times New Roman" w:hAnsi="Times New Roman"/>
          <w:b/>
          <w:sz w:val="24"/>
          <w:szCs w:val="24"/>
          <w:lang w:eastAsia="ru-RU"/>
        </w:rPr>
      </w:pPr>
      <w:r w:rsidRPr="009C3544">
        <w:rPr>
          <w:rFonts w:ascii="Times New Roman" w:hAnsi="Times New Roman"/>
          <w:b/>
          <w:sz w:val="24"/>
          <w:szCs w:val="24"/>
          <w:lang w:eastAsia="ru-RU"/>
        </w:rPr>
        <w:t xml:space="preserve">Муниципальное </w:t>
      </w:r>
      <w:proofErr w:type="gramStart"/>
      <w:r w:rsidR="00E17B23">
        <w:rPr>
          <w:rFonts w:ascii="Times New Roman" w:hAnsi="Times New Roman"/>
          <w:b/>
          <w:sz w:val="24"/>
          <w:szCs w:val="24"/>
          <w:lang w:eastAsia="ru-RU"/>
        </w:rPr>
        <w:t>бюджет</w:t>
      </w:r>
      <w:r w:rsidR="00220DF6">
        <w:rPr>
          <w:rFonts w:ascii="Times New Roman" w:hAnsi="Times New Roman"/>
          <w:b/>
          <w:sz w:val="24"/>
          <w:szCs w:val="24"/>
          <w:lang w:eastAsia="ru-RU"/>
        </w:rPr>
        <w:t xml:space="preserve">ное </w:t>
      </w:r>
      <w:r w:rsidRPr="009C3544">
        <w:rPr>
          <w:rFonts w:ascii="Times New Roman" w:hAnsi="Times New Roman"/>
          <w:b/>
          <w:sz w:val="24"/>
          <w:szCs w:val="24"/>
          <w:lang w:eastAsia="ru-RU"/>
        </w:rPr>
        <w:t xml:space="preserve"> общеобразовательное</w:t>
      </w:r>
      <w:proofErr w:type="gramEnd"/>
      <w:r w:rsidRPr="009C3544">
        <w:rPr>
          <w:rFonts w:ascii="Times New Roman" w:hAnsi="Times New Roman"/>
          <w:b/>
          <w:sz w:val="24"/>
          <w:szCs w:val="24"/>
          <w:lang w:eastAsia="ru-RU"/>
        </w:rPr>
        <w:t xml:space="preserve"> учреждение </w:t>
      </w:r>
    </w:p>
    <w:p w:rsidR="00604893" w:rsidRPr="00220DF6" w:rsidRDefault="00E17B23" w:rsidP="00220DF6">
      <w:pPr>
        <w:tabs>
          <w:tab w:val="left" w:pos="-284"/>
        </w:tabs>
        <w:autoSpaceDE w:val="0"/>
        <w:autoSpaceDN w:val="0"/>
        <w:adjustRightInd w:val="0"/>
        <w:spacing w:after="0" w:line="360" w:lineRule="auto"/>
        <w:ind w:firstLine="709"/>
        <w:jc w:val="center"/>
        <w:rPr>
          <w:rFonts w:ascii="Times New Roman" w:hAnsi="Times New Roman"/>
          <w:b/>
          <w:sz w:val="24"/>
          <w:szCs w:val="24"/>
          <w:lang w:eastAsia="ru-RU"/>
        </w:rPr>
      </w:pPr>
      <w:proofErr w:type="gramStart"/>
      <w:r>
        <w:rPr>
          <w:rFonts w:ascii="Times New Roman" w:hAnsi="Times New Roman"/>
          <w:b/>
          <w:sz w:val="24"/>
          <w:szCs w:val="24"/>
          <w:lang w:eastAsia="ru-RU"/>
        </w:rPr>
        <w:t xml:space="preserve">« </w:t>
      </w:r>
      <w:proofErr w:type="spellStart"/>
      <w:r>
        <w:rPr>
          <w:rFonts w:ascii="Times New Roman" w:hAnsi="Times New Roman"/>
          <w:b/>
          <w:sz w:val="24"/>
          <w:szCs w:val="24"/>
          <w:lang w:eastAsia="ru-RU"/>
        </w:rPr>
        <w:t>Местерух</w:t>
      </w:r>
      <w:r w:rsidR="00220DF6">
        <w:rPr>
          <w:rFonts w:ascii="Times New Roman" w:hAnsi="Times New Roman"/>
          <w:b/>
          <w:sz w:val="24"/>
          <w:szCs w:val="24"/>
          <w:lang w:eastAsia="ru-RU"/>
        </w:rPr>
        <w:t>ска</w:t>
      </w:r>
      <w:r w:rsidR="00604893" w:rsidRPr="009C3544">
        <w:rPr>
          <w:rFonts w:ascii="Times New Roman" w:hAnsi="Times New Roman"/>
          <w:b/>
          <w:sz w:val="24"/>
          <w:szCs w:val="24"/>
          <w:lang w:eastAsia="ru-RU"/>
        </w:rPr>
        <w:t>я</w:t>
      </w:r>
      <w:proofErr w:type="spellEnd"/>
      <w:proofErr w:type="gramEnd"/>
      <w:r w:rsidR="00604893" w:rsidRPr="009C3544">
        <w:rPr>
          <w:rFonts w:ascii="Times New Roman" w:hAnsi="Times New Roman"/>
          <w:b/>
          <w:sz w:val="24"/>
          <w:szCs w:val="24"/>
          <w:lang w:eastAsia="ru-RU"/>
        </w:rPr>
        <w:t xml:space="preserve"> средняя общеобразовательная школа»</w:t>
      </w:r>
    </w:p>
    <w:tbl>
      <w:tblPr>
        <w:tblW w:w="0" w:type="auto"/>
        <w:tblLook w:val="04A0" w:firstRow="1" w:lastRow="0" w:firstColumn="1" w:lastColumn="0" w:noHBand="0" w:noVBand="1"/>
      </w:tblPr>
      <w:tblGrid>
        <w:gridCol w:w="4770"/>
        <w:gridCol w:w="4771"/>
      </w:tblGrid>
      <w:tr w:rsidR="00E17B23" w:rsidTr="00E17B23">
        <w:trPr>
          <w:trHeight w:val="2073"/>
        </w:trPr>
        <w:tc>
          <w:tcPr>
            <w:tcW w:w="4770" w:type="dxa"/>
          </w:tcPr>
          <w:p w:rsidR="00E17B23" w:rsidRDefault="00E17B23">
            <w:pPr>
              <w:jc w:val="center"/>
              <w:rPr>
                <w:rFonts w:ascii="Times New Roman" w:eastAsia="Calibri" w:hAnsi="Times New Roman"/>
              </w:rPr>
            </w:pPr>
            <w:bookmarkStart w:id="0" w:name="_GoBack"/>
            <w:r>
              <w:rPr>
                <w:rFonts w:eastAsia="Calibri"/>
              </w:rPr>
              <w:t>Принято</w:t>
            </w:r>
          </w:p>
          <w:p w:rsidR="00E17B23" w:rsidRDefault="00E17B23">
            <w:pPr>
              <w:jc w:val="center"/>
              <w:rPr>
                <w:rFonts w:eastAsia="Calibri"/>
              </w:rPr>
            </w:pPr>
          </w:p>
          <w:p w:rsidR="00E17B23" w:rsidRDefault="00E17B23">
            <w:pPr>
              <w:jc w:val="center"/>
              <w:rPr>
                <w:rFonts w:eastAsia="Calibri"/>
              </w:rPr>
            </w:pPr>
            <w:r>
              <w:rPr>
                <w:rFonts w:eastAsia="Calibri"/>
              </w:rPr>
              <w:t>На педагогическом совете</w:t>
            </w:r>
          </w:p>
          <w:p w:rsidR="00E17B23" w:rsidRDefault="00E17B23">
            <w:pPr>
              <w:jc w:val="center"/>
              <w:rPr>
                <w:rFonts w:eastAsia="Calibri"/>
              </w:rPr>
            </w:pPr>
          </w:p>
          <w:p w:rsidR="00E17B23" w:rsidRDefault="00E17B23">
            <w:pPr>
              <w:jc w:val="center"/>
              <w:rPr>
                <w:rFonts w:eastAsia="Calibri"/>
              </w:rPr>
            </w:pPr>
            <w:r>
              <w:rPr>
                <w:rFonts w:eastAsia="Calibri"/>
              </w:rPr>
              <w:t>№ __ от _________________ г.</w:t>
            </w:r>
          </w:p>
        </w:tc>
        <w:tc>
          <w:tcPr>
            <w:tcW w:w="4771" w:type="dxa"/>
          </w:tcPr>
          <w:p w:rsidR="00E17B23" w:rsidRDefault="00E17B23">
            <w:pPr>
              <w:jc w:val="center"/>
              <w:rPr>
                <w:rFonts w:eastAsia="Calibri"/>
              </w:rPr>
            </w:pPr>
            <w:r>
              <w:rPr>
                <w:rFonts w:eastAsia="Calibri"/>
              </w:rPr>
              <w:t>Утверждаю</w:t>
            </w:r>
          </w:p>
          <w:p w:rsidR="00E17B23" w:rsidRDefault="00E17B23">
            <w:pPr>
              <w:jc w:val="center"/>
              <w:rPr>
                <w:rFonts w:eastAsia="Calibri"/>
              </w:rPr>
            </w:pPr>
          </w:p>
          <w:p w:rsidR="00E17B23" w:rsidRDefault="00E17B23">
            <w:pPr>
              <w:jc w:val="center"/>
              <w:rPr>
                <w:rFonts w:eastAsia="Calibri"/>
              </w:rPr>
            </w:pPr>
            <w:r>
              <w:rPr>
                <w:rFonts w:eastAsia="Calibri"/>
              </w:rPr>
              <w:t>Директор школы                     _____________</w:t>
            </w:r>
          </w:p>
          <w:p w:rsidR="00E17B23" w:rsidRDefault="00E17B23">
            <w:pPr>
              <w:jc w:val="center"/>
              <w:rPr>
                <w:rFonts w:eastAsia="Calibri"/>
              </w:rPr>
            </w:pPr>
          </w:p>
          <w:p w:rsidR="00E17B23" w:rsidRDefault="00E17B23">
            <w:pPr>
              <w:jc w:val="center"/>
              <w:rPr>
                <w:rFonts w:eastAsia="Calibri"/>
              </w:rPr>
            </w:pPr>
            <w:r>
              <w:rPr>
                <w:rFonts w:eastAsia="Calibri"/>
              </w:rPr>
              <w:t>Приказ № __ от ___________ г.</w:t>
            </w:r>
          </w:p>
        </w:tc>
      </w:tr>
      <w:bookmarkEnd w:id="0"/>
    </w:tbl>
    <w:p w:rsidR="00604893" w:rsidRDefault="00604893" w:rsidP="00220DF6">
      <w:pPr>
        <w:spacing w:after="0" w:line="240" w:lineRule="auto"/>
        <w:rPr>
          <w:rFonts w:ascii="Times New Roman" w:hAnsi="Times New Roman"/>
          <w:b/>
          <w:sz w:val="24"/>
          <w:szCs w:val="24"/>
        </w:rPr>
      </w:pPr>
    </w:p>
    <w:p w:rsidR="00E17B23" w:rsidRPr="009C3544" w:rsidRDefault="00E17B23" w:rsidP="00220DF6">
      <w:pPr>
        <w:spacing w:after="0" w:line="240" w:lineRule="auto"/>
        <w:rPr>
          <w:rFonts w:ascii="Times New Roman" w:hAnsi="Times New Roman"/>
          <w:b/>
          <w:sz w:val="24"/>
          <w:szCs w:val="24"/>
        </w:rPr>
      </w:pPr>
    </w:p>
    <w:p w:rsidR="00604893" w:rsidRPr="009C3544" w:rsidRDefault="00604893" w:rsidP="002B4A8A">
      <w:pPr>
        <w:spacing w:after="0" w:line="240" w:lineRule="auto"/>
        <w:ind w:firstLine="709"/>
        <w:rPr>
          <w:rFonts w:ascii="Times New Roman" w:hAnsi="Times New Roman"/>
          <w:b/>
          <w:sz w:val="24"/>
          <w:szCs w:val="24"/>
        </w:rPr>
      </w:pPr>
      <w:r w:rsidRPr="009C3544">
        <w:rPr>
          <w:rFonts w:ascii="Times New Roman" w:hAnsi="Times New Roman"/>
          <w:b/>
          <w:sz w:val="24"/>
          <w:szCs w:val="24"/>
        </w:rPr>
        <w:t>Положение о порядке и формах проведения итоговой аттестации в ОО</w:t>
      </w:r>
      <w:r w:rsidRPr="009C3544">
        <w:rPr>
          <w:rFonts w:ascii="Times New Roman" w:hAnsi="Times New Roman"/>
          <w:b/>
          <w:sz w:val="24"/>
          <w:szCs w:val="24"/>
        </w:rPr>
        <w:tab/>
      </w:r>
    </w:p>
    <w:p w:rsidR="00604893" w:rsidRPr="009C3544" w:rsidRDefault="00604893" w:rsidP="002B4A8A">
      <w:pPr>
        <w:spacing w:after="0" w:line="240" w:lineRule="auto"/>
        <w:ind w:firstLine="709"/>
        <w:rPr>
          <w:rFonts w:ascii="Times New Roman" w:hAnsi="Times New Roman"/>
          <w:b/>
          <w:sz w:val="24"/>
          <w:szCs w:val="24"/>
        </w:rPr>
      </w:pPr>
    </w:p>
    <w:p w:rsidR="00604893" w:rsidRPr="009C3544" w:rsidRDefault="00604893" w:rsidP="006F0FD8">
      <w:pPr>
        <w:spacing w:after="0" w:line="240" w:lineRule="auto"/>
        <w:ind w:firstLine="709"/>
        <w:jc w:val="center"/>
        <w:rPr>
          <w:rFonts w:ascii="Times New Roman" w:hAnsi="Times New Roman"/>
          <w:b/>
          <w:sz w:val="24"/>
          <w:szCs w:val="24"/>
        </w:rPr>
      </w:pPr>
      <w:r w:rsidRPr="009C3544">
        <w:rPr>
          <w:rFonts w:ascii="Times New Roman" w:hAnsi="Times New Roman"/>
          <w:b/>
          <w:sz w:val="24"/>
          <w:szCs w:val="24"/>
        </w:rPr>
        <w:t>I. Общие положения</w:t>
      </w:r>
    </w:p>
    <w:p w:rsidR="00604893" w:rsidRPr="009C3544" w:rsidRDefault="00604893" w:rsidP="006F0FD8">
      <w:pPr>
        <w:autoSpaceDE w:val="0"/>
        <w:autoSpaceDN w:val="0"/>
        <w:adjustRightInd w:val="0"/>
        <w:spacing w:after="0" w:line="240" w:lineRule="auto"/>
        <w:rPr>
          <w:rFonts w:ascii="Times New Roman" w:hAnsi="Times New Roman"/>
          <w:sz w:val="24"/>
          <w:szCs w:val="24"/>
        </w:rPr>
      </w:pPr>
    </w:p>
    <w:p w:rsidR="00604893" w:rsidRPr="009C3544" w:rsidRDefault="00604893" w:rsidP="00A0634B">
      <w:pPr>
        <w:numPr>
          <w:ilvl w:val="1"/>
          <w:numId w:val="12"/>
        </w:numPr>
        <w:autoSpaceDE w:val="0"/>
        <w:autoSpaceDN w:val="0"/>
        <w:adjustRightInd w:val="0"/>
        <w:spacing w:after="0" w:line="240" w:lineRule="auto"/>
        <w:rPr>
          <w:rFonts w:ascii="Times New Roman" w:hAnsi="Times New Roman"/>
          <w:sz w:val="24"/>
          <w:szCs w:val="24"/>
        </w:rPr>
      </w:pPr>
      <w:r w:rsidRPr="009C3544">
        <w:rPr>
          <w:rFonts w:ascii="Times New Roman" w:hAnsi="Times New Roman"/>
          <w:sz w:val="24"/>
          <w:szCs w:val="24"/>
        </w:rPr>
        <w:t xml:space="preserve">Настоящее положение разработано в соответствии  со ст. 59 и 60 Федерального закона "Об образовании в Российской Федерации",  Приложениями к рекомендациям письма </w:t>
      </w:r>
      <w:r w:rsidRPr="009C3544">
        <w:rPr>
          <w:rFonts w:ascii="Times New Roman" w:hAnsi="Times New Roman"/>
          <w:b/>
          <w:i/>
          <w:sz w:val="24"/>
          <w:szCs w:val="24"/>
        </w:rPr>
        <w:t>от 01.04.2013 г</w:t>
      </w:r>
      <w:r w:rsidRPr="009C3544">
        <w:rPr>
          <w:rFonts w:ascii="Times New Roman" w:hAnsi="Times New Roman"/>
          <w:sz w:val="24"/>
          <w:szCs w:val="24"/>
        </w:rPr>
        <w:t xml:space="preserve">  № ИР-170/17</w:t>
      </w:r>
      <w:r w:rsidRPr="009C3544">
        <w:rPr>
          <w:rFonts w:ascii="Times New Roman" w:hAnsi="Times New Roman"/>
          <w:sz w:val="24"/>
          <w:szCs w:val="24"/>
          <w:lang w:eastAsia="ru-RU"/>
        </w:rPr>
        <w:t>, П</w:t>
      </w:r>
      <w:r w:rsidRPr="009C3544">
        <w:rPr>
          <w:rFonts w:ascii="Times New Roman" w:hAnsi="Times New Roman"/>
          <w:sz w:val="24"/>
          <w:szCs w:val="24"/>
        </w:rPr>
        <w:t xml:space="preserve">риказом Министерства образования и науки РФ от 05.08.2014   № 923 «О внесении изменений в Порядок проведения государственной итоговой аттестации по образовательным программам среднего общего образования, утверждённый приказом Министерства образования и науки РФ от 26.12.2013 № 1400»; Приказом Министерства образования и науки РФ от 16.01.2015 года № 10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25.12.2013 года  № 1394 (в редакции приказа </w:t>
      </w:r>
      <w:proofErr w:type="spellStart"/>
      <w:r w:rsidRPr="009C3544">
        <w:rPr>
          <w:rFonts w:ascii="Times New Roman" w:hAnsi="Times New Roman"/>
          <w:sz w:val="24"/>
          <w:szCs w:val="24"/>
        </w:rPr>
        <w:t>Минобрнауки</w:t>
      </w:r>
      <w:proofErr w:type="spellEnd"/>
      <w:r w:rsidRPr="009C3544">
        <w:rPr>
          <w:rFonts w:ascii="Times New Roman" w:hAnsi="Times New Roman"/>
          <w:sz w:val="24"/>
          <w:szCs w:val="24"/>
        </w:rPr>
        <w:t xml:space="preserve"> России от 07.07.2015 № 692);  информационным письмом Министерства образования и науки РФ от 26.08.2014 № НТ-904/08 «Об итоговом сочинении (изложении)»;  </w:t>
      </w:r>
      <w:r w:rsidRPr="009C3544">
        <w:rPr>
          <w:rFonts w:ascii="Times New Roman" w:hAnsi="Times New Roman"/>
          <w:b/>
          <w:i/>
          <w:sz w:val="24"/>
          <w:szCs w:val="24"/>
        </w:rPr>
        <w:t xml:space="preserve">Приложением 12 к письму </w:t>
      </w:r>
      <w:proofErr w:type="spellStart"/>
      <w:r w:rsidRPr="009C3544">
        <w:rPr>
          <w:rFonts w:ascii="Times New Roman" w:hAnsi="Times New Roman"/>
          <w:b/>
          <w:i/>
          <w:sz w:val="24"/>
          <w:szCs w:val="24"/>
        </w:rPr>
        <w:t>Рособрнадзора</w:t>
      </w:r>
      <w:proofErr w:type="spellEnd"/>
      <w:r w:rsidRPr="009C3544">
        <w:rPr>
          <w:rFonts w:ascii="Times New Roman" w:hAnsi="Times New Roman"/>
          <w:b/>
          <w:i/>
          <w:sz w:val="24"/>
          <w:szCs w:val="24"/>
        </w:rPr>
        <w:t xml:space="preserve"> от 25.12.2015 № 01-311/10-01 «Методические рекомендации по проведению государственной итоговой аттестации по образовательным </w:t>
      </w:r>
      <w:proofErr w:type="spellStart"/>
      <w:r w:rsidRPr="009C3544">
        <w:rPr>
          <w:rFonts w:ascii="Times New Roman" w:hAnsi="Times New Roman"/>
          <w:b/>
          <w:i/>
          <w:sz w:val="24"/>
          <w:szCs w:val="24"/>
        </w:rPr>
        <w:t>прграммам</w:t>
      </w:r>
      <w:proofErr w:type="spellEnd"/>
      <w:r w:rsidRPr="009C3544">
        <w:rPr>
          <w:rFonts w:ascii="Times New Roman" w:hAnsi="Times New Roman"/>
          <w:b/>
          <w:i/>
          <w:sz w:val="24"/>
          <w:szCs w:val="24"/>
        </w:rPr>
        <w:t xml:space="preserve"> среднего общего образования по всем учебным программам в форме ГВЭ (письменная форма)»</w:t>
      </w:r>
      <w:r w:rsidRPr="009C3544">
        <w:rPr>
          <w:rFonts w:ascii="Times New Roman" w:hAnsi="Times New Roman"/>
          <w:sz w:val="24"/>
          <w:szCs w:val="24"/>
        </w:rPr>
        <w:t xml:space="preserve">; Федеральным государственным образовательным стандартом общего и среднего </w:t>
      </w:r>
      <w:proofErr w:type="gramStart"/>
      <w:r w:rsidRPr="009C3544">
        <w:rPr>
          <w:rFonts w:ascii="Times New Roman" w:hAnsi="Times New Roman"/>
          <w:sz w:val="24"/>
          <w:szCs w:val="24"/>
        </w:rPr>
        <w:t xml:space="preserve">образования, </w:t>
      </w:r>
      <w:r>
        <w:rPr>
          <w:rFonts w:ascii="Times New Roman" w:hAnsi="Times New Roman"/>
          <w:color w:val="FF0000"/>
          <w:sz w:val="24"/>
          <w:szCs w:val="24"/>
        </w:rPr>
        <w:t xml:space="preserve"> </w:t>
      </w:r>
      <w:r>
        <w:rPr>
          <w:rFonts w:ascii="Times New Roman" w:hAnsi="Times New Roman"/>
          <w:sz w:val="24"/>
          <w:szCs w:val="24"/>
        </w:rPr>
        <w:t>,</w:t>
      </w:r>
      <w:proofErr w:type="gramEnd"/>
      <w:r w:rsidRPr="009C3544">
        <w:rPr>
          <w:rFonts w:ascii="Times New Roman" w:hAnsi="Times New Roman"/>
          <w:sz w:val="24"/>
          <w:szCs w:val="24"/>
        </w:rPr>
        <w:t xml:space="preserve">Уставом школы и регламентирует содержание и порядок проведения  итоговой аттестации обучающихся школы. </w:t>
      </w:r>
    </w:p>
    <w:p w:rsidR="00604893" w:rsidRPr="009C3544" w:rsidRDefault="00604893" w:rsidP="006F0FD8">
      <w:pPr>
        <w:spacing w:after="0" w:line="240" w:lineRule="auto"/>
        <w:rPr>
          <w:rFonts w:ascii="Times New Roman" w:hAnsi="Times New Roman"/>
          <w:sz w:val="24"/>
          <w:szCs w:val="24"/>
        </w:rPr>
      </w:pPr>
      <w:r>
        <w:rPr>
          <w:rFonts w:ascii="Times New Roman" w:hAnsi="Times New Roman"/>
          <w:b/>
          <w:i/>
          <w:color w:val="FF0000"/>
          <w:sz w:val="24"/>
          <w:szCs w:val="24"/>
        </w:rPr>
        <w:t xml:space="preserve"> </w:t>
      </w:r>
    </w:p>
    <w:p w:rsidR="00604893" w:rsidRPr="009C3544" w:rsidRDefault="00604893" w:rsidP="00967AAD">
      <w:pPr>
        <w:spacing w:after="0" w:line="240" w:lineRule="auto"/>
        <w:rPr>
          <w:rFonts w:ascii="Times New Roman" w:hAnsi="Times New Roman"/>
          <w:sz w:val="24"/>
          <w:szCs w:val="24"/>
        </w:rPr>
      </w:pPr>
      <w:r w:rsidRPr="009C3544">
        <w:rPr>
          <w:rFonts w:ascii="Times New Roman" w:hAnsi="Times New Roman"/>
          <w:sz w:val="24"/>
          <w:szCs w:val="24"/>
        </w:rPr>
        <w:t>1.2.    Положение проведения государственной итоговой аттестации по образовательным программам основного общего  и среднего общего образования  определяет формы, порядок проведения государственной итоговой аттестации по образовательным программам основного общего и среднего общего образования.</w:t>
      </w:r>
    </w:p>
    <w:p w:rsidR="00604893" w:rsidRPr="009C3544" w:rsidRDefault="00604893" w:rsidP="007C5E09">
      <w:pPr>
        <w:spacing w:after="0" w:line="240" w:lineRule="auto"/>
        <w:rPr>
          <w:rFonts w:ascii="Times New Roman" w:hAnsi="Times New Roman"/>
          <w:sz w:val="24"/>
          <w:szCs w:val="24"/>
        </w:rPr>
      </w:pPr>
    </w:p>
    <w:p w:rsidR="00604893" w:rsidRPr="009C3544" w:rsidRDefault="00604893" w:rsidP="007C5E09">
      <w:pPr>
        <w:spacing w:after="0" w:line="240" w:lineRule="auto"/>
        <w:rPr>
          <w:rFonts w:ascii="Times New Roman" w:hAnsi="Times New Roman"/>
          <w:sz w:val="24"/>
          <w:szCs w:val="24"/>
        </w:rPr>
      </w:pPr>
      <w:r w:rsidRPr="009C3544">
        <w:rPr>
          <w:rFonts w:ascii="Times New Roman" w:hAnsi="Times New Roman"/>
          <w:sz w:val="24"/>
          <w:szCs w:val="24"/>
        </w:rPr>
        <w:t xml:space="preserve">1.3.    Положение об итоговой </w:t>
      </w:r>
      <w:proofErr w:type="gramStart"/>
      <w:r w:rsidRPr="009C3544">
        <w:rPr>
          <w:rFonts w:ascii="Times New Roman" w:hAnsi="Times New Roman"/>
          <w:sz w:val="24"/>
          <w:szCs w:val="24"/>
        </w:rPr>
        <w:t>аттестации  обучающихся</w:t>
      </w:r>
      <w:proofErr w:type="gramEnd"/>
      <w:r w:rsidRPr="009C3544">
        <w:rPr>
          <w:rFonts w:ascii="Times New Roman" w:hAnsi="Times New Roman"/>
          <w:sz w:val="24"/>
          <w:szCs w:val="24"/>
        </w:rPr>
        <w:t xml:space="preserve"> утверждается приказом по школе.</w:t>
      </w:r>
    </w:p>
    <w:p w:rsidR="00604893" w:rsidRPr="009C3544" w:rsidRDefault="00604893" w:rsidP="007C5E09">
      <w:pPr>
        <w:spacing w:after="0" w:line="240" w:lineRule="auto"/>
        <w:rPr>
          <w:rFonts w:ascii="Times New Roman" w:hAnsi="Times New Roman"/>
          <w:sz w:val="24"/>
          <w:szCs w:val="24"/>
        </w:rPr>
      </w:pPr>
    </w:p>
    <w:p w:rsidR="00604893" w:rsidRPr="009C3544" w:rsidRDefault="00604893" w:rsidP="007C5E09">
      <w:r w:rsidRPr="009C3544">
        <w:rPr>
          <w:rFonts w:ascii="Times New Roman" w:hAnsi="Times New Roman"/>
          <w:sz w:val="24"/>
          <w:szCs w:val="24"/>
        </w:rPr>
        <w:t>1.4.</w:t>
      </w:r>
      <w:r w:rsidRPr="009C3544">
        <w:t xml:space="preserve">    </w:t>
      </w:r>
      <w:r w:rsidRPr="009C3544">
        <w:rPr>
          <w:rFonts w:ascii="Times New Roman" w:hAnsi="Times New Roman"/>
          <w:sz w:val="24"/>
          <w:szCs w:val="24"/>
        </w:rPr>
        <w:t>Итоговая аттестация представляет собой форму оценки степени и уровня освоения обучающимися образовательной программы.</w:t>
      </w:r>
    </w:p>
    <w:p w:rsidR="00604893" w:rsidRPr="009C3544" w:rsidRDefault="00604893" w:rsidP="007C5E09">
      <w:pPr>
        <w:pStyle w:val="ConsPlusNormal"/>
        <w:rPr>
          <w:rFonts w:ascii="Times New Roman" w:hAnsi="Times New Roman" w:cs="Times New Roman"/>
          <w:sz w:val="24"/>
          <w:szCs w:val="24"/>
        </w:rPr>
      </w:pPr>
      <w:r w:rsidRPr="009C3544">
        <w:rPr>
          <w:rFonts w:ascii="Times New Roman" w:hAnsi="Times New Roman" w:cs="Times New Roman"/>
          <w:sz w:val="24"/>
          <w:szCs w:val="24"/>
        </w:rPr>
        <w:t>1.5.   Итоговая аттестация проводится на основе принципов объективности и независимости оценки качества подготовки обучающихся.</w:t>
      </w:r>
    </w:p>
    <w:p w:rsidR="00604893" w:rsidRPr="009C3544" w:rsidRDefault="00604893" w:rsidP="007C5E09">
      <w:pPr>
        <w:pStyle w:val="ConsPlusNormal"/>
        <w:rPr>
          <w:rFonts w:ascii="Times New Roman" w:hAnsi="Times New Roman" w:cs="Times New Roman"/>
          <w:sz w:val="24"/>
          <w:szCs w:val="24"/>
        </w:rPr>
      </w:pPr>
    </w:p>
    <w:p w:rsidR="00604893" w:rsidRPr="009C3544" w:rsidRDefault="00604893" w:rsidP="007C5E09">
      <w:pPr>
        <w:pStyle w:val="ConsPlusNormal"/>
        <w:rPr>
          <w:rFonts w:ascii="Times New Roman" w:hAnsi="Times New Roman" w:cs="Times New Roman"/>
          <w:sz w:val="24"/>
          <w:szCs w:val="24"/>
        </w:rPr>
      </w:pPr>
      <w:r w:rsidRPr="009C3544">
        <w:rPr>
          <w:rFonts w:ascii="Times New Roman" w:hAnsi="Times New Roman" w:cs="Times New Roman"/>
          <w:sz w:val="24"/>
          <w:szCs w:val="24"/>
        </w:rPr>
        <w:lastRenderedPageBreak/>
        <w:t>1.6.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04893" w:rsidRPr="009C3544" w:rsidRDefault="00604893" w:rsidP="007C5E09">
      <w:pPr>
        <w:pStyle w:val="ConsPlusNormal"/>
        <w:rPr>
          <w:rFonts w:ascii="Times New Roman" w:hAnsi="Times New Roman" w:cs="Times New Roman"/>
          <w:sz w:val="24"/>
          <w:szCs w:val="24"/>
        </w:rPr>
      </w:pPr>
    </w:p>
    <w:p w:rsidR="00604893" w:rsidRPr="009C3544" w:rsidRDefault="00604893" w:rsidP="007C5E09">
      <w:pPr>
        <w:pStyle w:val="ConsPlusNormal"/>
        <w:rPr>
          <w:rFonts w:ascii="Times New Roman" w:hAnsi="Times New Roman" w:cs="Times New Roman"/>
          <w:sz w:val="24"/>
          <w:szCs w:val="24"/>
        </w:rPr>
      </w:pPr>
      <w:r w:rsidRPr="009C3544">
        <w:rPr>
          <w:rFonts w:ascii="Times New Roman" w:hAnsi="Times New Roman" w:cs="Times New Roman"/>
          <w:sz w:val="24"/>
          <w:szCs w:val="24"/>
        </w:rPr>
        <w:t>1.7.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04893" w:rsidRPr="009C3544" w:rsidRDefault="00604893" w:rsidP="007C5E09">
      <w:pPr>
        <w:pStyle w:val="ConsPlusNormal"/>
        <w:rPr>
          <w:rFonts w:ascii="Times New Roman" w:hAnsi="Times New Roman" w:cs="Times New Roman"/>
          <w:sz w:val="24"/>
          <w:szCs w:val="24"/>
        </w:rPr>
      </w:pPr>
    </w:p>
    <w:p w:rsidR="00604893" w:rsidRPr="009C3544" w:rsidRDefault="00604893" w:rsidP="007C5E09">
      <w:pPr>
        <w:pStyle w:val="ConsPlusNormal"/>
        <w:rPr>
          <w:rFonts w:ascii="Times New Roman" w:hAnsi="Times New Roman" w:cs="Times New Roman"/>
          <w:sz w:val="24"/>
          <w:szCs w:val="24"/>
        </w:rPr>
      </w:pPr>
      <w:r w:rsidRPr="009C3544">
        <w:rPr>
          <w:rFonts w:ascii="Times New Roman" w:hAnsi="Times New Roman" w:cs="Times New Roman"/>
          <w:sz w:val="24"/>
          <w:szCs w:val="24"/>
        </w:rPr>
        <w:t>1.8.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04893" w:rsidRPr="009C3544" w:rsidRDefault="00604893" w:rsidP="007C5E09">
      <w:pPr>
        <w:pStyle w:val="ConsPlusNormal"/>
        <w:rPr>
          <w:rFonts w:ascii="Times New Roman" w:hAnsi="Times New Roman" w:cs="Times New Roman"/>
          <w:sz w:val="24"/>
          <w:szCs w:val="24"/>
        </w:rPr>
      </w:pPr>
    </w:p>
    <w:p w:rsidR="00604893" w:rsidRPr="009C3544" w:rsidRDefault="00604893" w:rsidP="00492A58">
      <w:pPr>
        <w:spacing w:after="0" w:line="240" w:lineRule="auto"/>
        <w:rPr>
          <w:rFonts w:ascii="Times New Roman" w:hAnsi="Times New Roman"/>
          <w:sz w:val="24"/>
          <w:szCs w:val="24"/>
        </w:rPr>
      </w:pPr>
      <w:r w:rsidRPr="009C3544">
        <w:rPr>
          <w:rFonts w:ascii="Times New Roman" w:hAnsi="Times New Roman"/>
          <w:sz w:val="24"/>
          <w:szCs w:val="24"/>
        </w:rPr>
        <w:t>1.9.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04893" w:rsidRPr="009C3544" w:rsidRDefault="00604893" w:rsidP="002B4A8A">
      <w:pPr>
        <w:spacing w:after="0" w:line="240" w:lineRule="auto"/>
        <w:ind w:firstLine="709"/>
        <w:rPr>
          <w:rFonts w:ascii="Times New Roman" w:hAnsi="Times New Roman"/>
          <w:sz w:val="24"/>
          <w:szCs w:val="24"/>
        </w:rPr>
      </w:pPr>
    </w:p>
    <w:p w:rsidR="00604893" w:rsidRPr="009C3544" w:rsidRDefault="00604893" w:rsidP="009E1840">
      <w:pPr>
        <w:widowControl w:val="0"/>
        <w:tabs>
          <w:tab w:val="left" w:pos="-284"/>
        </w:tabs>
        <w:spacing w:after="0" w:line="240" w:lineRule="auto"/>
        <w:contextualSpacing/>
        <w:rPr>
          <w:rFonts w:ascii="Times New Roman" w:hAnsi="Times New Roman"/>
          <w:sz w:val="24"/>
          <w:szCs w:val="24"/>
        </w:rPr>
      </w:pPr>
      <w:r w:rsidRPr="009C3544">
        <w:rPr>
          <w:rFonts w:ascii="Times New Roman" w:hAnsi="Times New Roman"/>
          <w:sz w:val="24"/>
          <w:szCs w:val="24"/>
        </w:rPr>
        <w:t>1.10.  Итоговое сочинение (изложение) является допуском к государственной итоговой аттестации по образовательным программам среднего общего образования (далее – ГИА).</w:t>
      </w:r>
    </w:p>
    <w:p w:rsidR="00604893" w:rsidRPr="009C3544" w:rsidRDefault="00604893" w:rsidP="00967AAD">
      <w:pPr>
        <w:tabs>
          <w:tab w:val="left" w:pos="-284"/>
        </w:tabs>
        <w:autoSpaceDE w:val="0"/>
        <w:autoSpaceDN w:val="0"/>
        <w:adjustRightInd w:val="0"/>
        <w:spacing w:after="0" w:line="240" w:lineRule="auto"/>
        <w:contextualSpacing/>
        <w:rPr>
          <w:rFonts w:ascii="Times New Roman" w:hAnsi="Times New Roman"/>
          <w:sz w:val="24"/>
          <w:szCs w:val="24"/>
        </w:rPr>
      </w:pPr>
      <w:r w:rsidRPr="009C3544">
        <w:rPr>
          <w:rFonts w:ascii="Times New Roman" w:hAnsi="Times New Roman"/>
          <w:sz w:val="24"/>
          <w:szCs w:val="24"/>
        </w:rPr>
        <w:t xml:space="preserve">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могут участвовать в итоговом сочинении (изложении) по желанию.</w:t>
      </w:r>
    </w:p>
    <w:p w:rsidR="00604893" w:rsidRPr="009C3544" w:rsidRDefault="00604893" w:rsidP="00967AAD">
      <w:pPr>
        <w:tabs>
          <w:tab w:val="left" w:pos="-284"/>
        </w:tabs>
        <w:autoSpaceDE w:val="0"/>
        <w:autoSpaceDN w:val="0"/>
        <w:adjustRightInd w:val="0"/>
        <w:spacing w:after="0" w:line="240" w:lineRule="auto"/>
        <w:contextualSpacing/>
        <w:rPr>
          <w:rFonts w:ascii="Times New Roman" w:hAnsi="Times New Roman"/>
          <w:sz w:val="24"/>
          <w:szCs w:val="24"/>
        </w:rPr>
      </w:pPr>
      <w:r w:rsidRPr="009C3544">
        <w:rPr>
          <w:rFonts w:ascii="Times New Roman" w:hAnsi="Times New Roman"/>
          <w:sz w:val="24"/>
          <w:szCs w:val="24"/>
        </w:rPr>
        <w:t xml:space="preserve">           Результатом итогового сочинения (изложения) является «зачет» или «незачёт».</w:t>
      </w:r>
    </w:p>
    <w:p w:rsidR="00604893" w:rsidRPr="009C3544" w:rsidRDefault="00604893" w:rsidP="002B4A8A">
      <w:pPr>
        <w:tabs>
          <w:tab w:val="left" w:pos="-284"/>
        </w:tabs>
        <w:autoSpaceDE w:val="0"/>
        <w:autoSpaceDN w:val="0"/>
        <w:adjustRightInd w:val="0"/>
        <w:spacing w:after="0" w:line="240" w:lineRule="auto"/>
        <w:ind w:firstLine="709"/>
        <w:contextualSpacing/>
        <w:rPr>
          <w:rFonts w:ascii="Times New Roman" w:hAnsi="Times New Roman"/>
          <w:sz w:val="24"/>
          <w:szCs w:val="24"/>
        </w:rPr>
      </w:pPr>
      <w:r w:rsidRPr="009C3544">
        <w:rPr>
          <w:rFonts w:ascii="Times New Roman" w:hAnsi="Times New Roman"/>
          <w:sz w:val="24"/>
          <w:szCs w:val="24"/>
        </w:rPr>
        <w:t xml:space="preserve">Итоговое сочинение (изложение) проводится на русском языке. </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Итоговое сочинение (изложение) как условие допуска к ГИА по образовательным программам среднего общего образования проводится для обучающихся по образовательным программам среднего общего образования</w:t>
      </w:r>
    </w:p>
    <w:p w:rsidR="00604893" w:rsidRPr="009C3544" w:rsidRDefault="00604893" w:rsidP="00E819AB">
      <w:pPr>
        <w:autoSpaceDE w:val="0"/>
        <w:autoSpaceDN w:val="0"/>
        <w:adjustRightInd w:val="0"/>
        <w:spacing w:after="0" w:line="240" w:lineRule="auto"/>
        <w:ind w:firstLine="709"/>
        <w:rPr>
          <w:rFonts w:ascii="Times New Roman" w:hAnsi="Times New Roman"/>
          <w:sz w:val="24"/>
          <w:szCs w:val="24"/>
        </w:rPr>
      </w:pPr>
      <w:r w:rsidRPr="009C3544">
        <w:rPr>
          <w:rFonts w:ascii="Times New Roman" w:hAnsi="Times New Roman"/>
          <w:sz w:val="24"/>
          <w:szCs w:val="24"/>
        </w:rPr>
        <w:t>Изложение вправе писать: обучающиеся с ограниченными возможностями здоровья или дети-инвалиды и инвалиды,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604893" w:rsidRPr="009C3544" w:rsidRDefault="00604893" w:rsidP="008D1165">
      <w:pPr>
        <w:autoSpaceDE w:val="0"/>
        <w:autoSpaceDN w:val="0"/>
        <w:adjustRightInd w:val="0"/>
        <w:spacing w:after="0" w:line="240" w:lineRule="auto"/>
        <w:rPr>
          <w:rFonts w:ascii="Times New Roman" w:hAnsi="Times New Roman"/>
          <w:sz w:val="24"/>
          <w:szCs w:val="24"/>
        </w:rPr>
      </w:pPr>
    </w:p>
    <w:p w:rsidR="00604893" w:rsidRPr="009C3544" w:rsidRDefault="00604893" w:rsidP="008D1165">
      <w:pPr>
        <w:autoSpaceDE w:val="0"/>
        <w:autoSpaceDN w:val="0"/>
        <w:adjustRightInd w:val="0"/>
        <w:spacing w:after="0" w:line="240" w:lineRule="auto"/>
        <w:rPr>
          <w:rFonts w:ascii="Times New Roman" w:hAnsi="Times New Roman"/>
          <w:sz w:val="24"/>
          <w:szCs w:val="24"/>
        </w:rPr>
      </w:pPr>
      <w:r w:rsidRPr="009C3544">
        <w:rPr>
          <w:rFonts w:ascii="Times New Roman" w:hAnsi="Times New Roman"/>
          <w:sz w:val="24"/>
          <w:szCs w:val="24"/>
        </w:rPr>
        <w:t>1.11. Задачами итоговой аттестации являются:</w:t>
      </w:r>
    </w:p>
    <w:p w:rsidR="00604893" w:rsidRPr="009C3544" w:rsidRDefault="00604893" w:rsidP="008D1165">
      <w:pPr>
        <w:pStyle w:val="ab"/>
        <w:numPr>
          <w:ilvl w:val="0"/>
          <w:numId w:val="11"/>
        </w:numPr>
        <w:autoSpaceDE w:val="0"/>
        <w:autoSpaceDN w:val="0"/>
        <w:adjustRightInd w:val="0"/>
        <w:spacing w:after="0" w:line="240" w:lineRule="auto"/>
        <w:rPr>
          <w:rFonts w:ascii="Times New Roman" w:hAnsi="Times New Roman"/>
          <w:sz w:val="24"/>
          <w:szCs w:val="24"/>
        </w:rPr>
      </w:pPr>
      <w:r w:rsidRPr="009C3544">
        <w:rPr>
          <w:rFonts w:ascii="Times New Roman" w:hAnsi="Times New Roman"/>
          <w:sz w:val="24"/>
          <w:szCs w:val="24"/>
        </w:rPr>
        <w:t xml:space="preserve">Контроль за выполнением Федерального закона «Об образовании в Российской Федерации». </w:t>
      </w:r>
    </w:p>
    <w:p w:rsidR="00604893" w:rsidRPr="009C3544" w:rsidRDefault="00604893" w:rsidP="008D1165">
      <w:pPr>
        <w:pStyle w:val="ab"/>
        <w:numPr>
          <w:ilvl w:val="0"/>
          <w:numId w:val="11"/>
        </w:numPr>
        <w:autoSpaceDE w:val="0"/>
        <w:autoSpaceDN w:val="0"/>
        <w:adjustRightInd w:val="0"/>
        <w:spacing w:after="0" w:line="240" w:lineRule="auto"/>
        <w:rPr>
          <w:rFonts w:ascii="Times New Roman" w:hAnsi="Times New Roman"/>
          <w:sz w:val="24"/>
          <w:szCs w:val="24"/>
        </w:rPr>
      </w:pPr>
      <w:r w:rsidRPr="009C3544">
        <w:rPr>
          <w:rFonts w:ascii="Times New Roman" w:hAnsi="Times New Roman"/>
          <w:sz w:val="24"/>
          <w:szCs w:val="24"/>
        </w:rPr>
        <w:lastRenderedPageBreak/>
        <w:t>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w:t>
      </w:r>
    </w:p>
    <w:p w:rsidR="00604893" w:rsidRPr="009C3544" w:rsidRDefault="00604893" w:rsidP="002B4A8A">
      <w:pPr>
        <w:autoSpaceDE w:val="0"/>
        <w:autoSpaceDN w:val="0"/>
        <w:adjustRightInd w:val="0"/>
        <w:spacing w:after="0" w:line="240" w:lineRule="auto"/>
        <w:ind w:firstLine="709"/>
        <w:rPr>
          <w:rFonts w:ascii="Times New Roman" w:hAnsi="Times New Roman"/>
          <w:b/>
          <w:sz w:val="24"/>
          <w:szCs w:val="24"/>
        </w:rPr>
      </w:pPr>
    </w:p>
    <w:p w:rsidR="00604893" w:rsidRPr="009C3544" w:rsidRDefault="00220DF6" w:rsidP="00220DF6">
      <w:pPr>
        <w:autoSpaceDE w:val="0"/>
        <w:autoSpaceDN w:val="0"/>
        <w:adjustRightInd w:val="0"/>
        <w:spacing w:after="0" w:line="240" w:lineRule="auto"/>
        <w:ind w:firstLine="709"/>
        <w:rPr>
          <w:rFonts w:ascii="Times New Roman" w:hAnsi="Times New Roman"/>
          <w:b/>
          <w:sz w:val="24"/>
          <w:szCs w:val="24"/>
        </w:rPr>
      </w:pPr>
      <w:r>
        <w:rPr>
          <w:rFonts w:ascii="Times New Roman" w:hAnsi="Times New Roman"/>
          <w:b/>
          <w:sz w:val="24"/>
          <w:szCs w:val="24"/>
        </w:rPr>
        <w:t xml:space="preserve">                      </w:t>
      </w:r>
      <w:r w:rsidR="00604893" w:rsidRPr="009C3544">
        <w:rPr>
          <w:rFonts w:ascii="Times New Roman" w:hAnsi="Times New Roman"/>
          <w:b/>
          <w:sz w:val="24"/>
          <w:szCs w:val="24"/>
          <w:lang w:val="en-US"/>
        </w:rPr>
        <w:t>II</w:t>
      </w:r>
      <w:r w:rsidR="00604893" w:rsidRPr="009C3544">
        <w:rPr>
          <w:rFonts w:ascii="Times New Roman" w:hAnsi="Times New Roman"/>
          <w:b/>
          <w:sz w:val="24"/>
          <w:szCs w:val="24"/>
        </w:rPr>
        <w:t>. Правила сдачи ГИА</w:t>
      </w:r>
    </w:p>
    <w:p w:rsidR="00604893" w:rsidRPr="009C3544" w:rsidRDefault="00604893" w:rsidP="00967AAD">
      <w:pPr>
        <w:autoSpaceDE w:val="0"/>
        <w:autoSpaceDN w:val="0"/>
        <w:adjustRightInd w:val="0"/>
        <w:spacing w:after="0" w:line="240" w:lineRule="auto"/>
        <w:ind w:firstLine="709"/>
        <w:jc w:val="center"/>
        <w:rPr>
          <w:rFonts w:ascii="Times New Roman" w:hAnsi="Times New Roman"/>
          <w:sz w:val="24"/>
          <w:szCs w:val="24"/>
        </w:rPr>
      </w:pPr>
    </w:p>
    <w:p w:rsidR="00604893" w:rsidRPr="009C3544" w:rsidRDefault="00604893" w:rsidP="00967AAD">
      <w:pPr>
        <w:spacing w:after="0" w:line="240" w:lineRule="auto"/>
        <w:rPr>
          <w:rFonts w:ascii="Times New Roman" w:hAnsi="Times New Roman"/>
          <w:sz w:val="24"/>
          <w:szCs w:val="24"/>
        </w:rPr>
      </w:pPr>
      <w:r w:rsidRPr="009C3544">
        <w:rPr>
          <w:rFonts w:ascii="Times New Roman" w:hAnsi="Times New Roman"/>
          <w:sz w:val="24"/>
          <w:szCs w:val="24"/>
        </w:rPr>
        <w:t xml:space="preserve">2.1.   </w:t>
      </w:r>
      <w:r w:rsidRPr="009C3544">
        <w:rPr>
          <w:rFonts w:ascii="Times New Roman" w:hAnsi="Times New Roman"/>
          <w:b/>
          <w:bCs/>
          <w:sz w:val="24"/>
          <w:szCs w:val="24"/>
          <w:lang w:eastAsia="ru-RU"/>
        </w:rPr>
        <w:t xml:space="preserve"> </w:t>
      </w:r>
      <w:r w:rsidRPr="009C3544">
        <w:rPr>
          <w:rFonts w:ascii="Times New Roman" w:hAnsi="Times New Roman"/>
          <w:sz w:val="24"/>
          <w:szCs w:val="24"/>
        </w:rPr>
        <w:t xml:space="preserve">Освоение образовательных программ   среднего общего образования завершается обязательной государственной итоговой аттестацией  по русскому языку и математике. </w:t>
      </w:r>
      <w:r w:rsidRPr="009C3544">
        <w:rPr>
          <w:rFonts w:ascii="Times New Roman" w:hAnsi="Times New Roman"/>
          <w:sz w:val="24"/>
          <w:szCs w:val="24"/>
        </w:rPr>
        <w:br/>
        <w:t xml:space="preserve">         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обучающиеся сдают на добровольной основе по своему выбору. </w:t>
      </w:r>
    </w:p>
    <w:p w:rsidR="00604893" w:rsidRPr="009C3544" w:rsidRDefault="00604893" w:rsidP="00AC6CED">
      <w:pPr>
        <w:spacing w:after="0" w:line="240" w:lineRule="auto"/>
        <w:rPr>
          <w:rFonts w:ascii="Times New Roman" w:hAnsi="Times New Roman"/>
          <w:sz w:val="24"/>
          <w:szCs w:val="24"/>
        </w:rPr>
      </w:pPr>
    </w:p>
    <w:p w:rsidR="00604893" w:rsidRPr="009C3544" w:rsidRDefault="00604893" w:rsidP="00AC6CED">
      <w:pPr>
        <w:spacing w:after="0" w:line="240" w:lineRule="auto"/>
        <w:rPr>
          <w:rFonts w:ascii="Times New Roman" w:hAnsi="Times New Roman"/>
          <w:sz w:val="24"/>
          <w:szCs w:val="24"/>
        </w:rPr>
      </w:pPr>
      <w:r w:rsidRPr="009C3544">
        <w:rPr>
          <w:rFonts w:ascii="Times New Roman" w:hAnsi="Times New Roman"/>
          <w:sz w:val="24"/>
          <w:szCs w:val="24"/>
        </w:rPr>
        <w:t xml:space="preserve">2.2.    В соответствии с п. 4 Порядка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rsidRPr="009C3544">
        <w:rPr>
          <w:rFonts w:ascii="Times New Roman" w:hAnsi="Times New Roman"/>
          <w:sz w:val="24"/>
          <w:szCs w:val="24"/>
        </w:rPr>
        <w:t>Минобрнауки</w:t>
      </w:r>
      <w:proofErr w:type="spellEnd"/>
      <w:r w:rsidRPr="009C3544">
        <w:rPr>
          <w:rFonts w:ascii="Times New Roman" w:hAnsi="Times New Roman"/>
          <w:sz w:val="24"/>
          <w:szCs w:val="24"/>
        </w:rPr>
        <w:t xml:space="preserve"> России от 25.12.2013 № 1394 (в редакции приказа </w:t>
      </w:r>
      <w:proofErr w:type="spellStart"/>
      <w:r w:rsidRPr="009C3544">
        <w:rPr>
          <w:rFonts w:ascii="Times New Roman" w:hAnsi="Times New Roman"/>
          <w:sz w:val="24"/>
          <w:szCs w:val="24"/>
        </w:rPr>
        <w:t>Минобрнауки</w:t>
      </w:r>
      <w:proofErr w:type="spellEnd"/>
      <w:r w:rsidRPr="009C3544">
        <w:rPr>
          <w:rFonts w:ascii="Times New Roman" w:hAnsi="Times New Roman"/>
          <w:sz w:val="24"/>
          <w:szCs w:val="24"/>
        </w:rPr>
        <w:t xml:space="preserve"> России от 07.07.2015 № 692) ГИА – 9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немецкий, французский, испанский), информатика и ИКТ. </w:t>
      </w:r>
    </w:p>
    <w:p w:rsidR="00604893" w:rsidRPr="009C3544" w:rsidRDefault="00604893" w:rsidP="00AC6CED">
      <w:pPr>
        <w:spacing w:after="0" w:line="240" w:lineRule="auto"/>
        <w:rPr>
          <w:rFonts w:ascii="Times New Roman" w:hAnsi="Times New Roman"/>
          <w:sz w:val="24"/>
          <w:szCs w:val="24"/>
        </w:rPr>
      </w:pPr>
      <w:r w:rsidRPr="009C3544">
        <w:rPr>
          <w:rFonts w:ascii="Times New Roman" w:hAnsi="Times New Roman"/>
          <w:sz w:val="24"/>
          <w:szCs w:val="24"/>
        </w:rPr>
        <w:t xml:space="preserve">          При этом в соответствии с п. 3.1 Методических рекомендаций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 (письмо </w:t>
      </w:r>
      <w:proofErr w:type="spellStart"/>
      <w:r w:rsidRPr="009C3544">
        <w:rPr>
          <w:rFonts w:ascii="Times New Roman" w:hAnsi="Times New Roman"/>
          <w:sz w:val="24"/>
          <w:szCs w:val="24"/>
        </w:rPr>
        <w:t>Рособрнадзора</w:t>
      </w:r>
      <w:proofErr w:type="spellEnd"/>
      <w:r w:rsidRPr="009C3544">
        <w:rPr>
          <w:rFonts w:ascii="Times New Roman" w:hAnsi="Times New Roman"/>
          <w:sz w:val="24"/>
          <w:szCs w:val="24"/>
        </w:rPr>
        <w:t xml:space="preserve"> от 25.12.2015 № 01- 311/10-01) общее количество экзаменов в </w:t>
      </w:r>
      <w:r w:rsidRPr="009C3544">
        <w:rPr>
          <w:rFonts w:ascii="Times New Roman" w:hAnsi="Times New Roman"/>
          <w:sz w:val="24"/>
          <w:szCs w:val="24"/>
          <w:lang w:val="en-US"/>
        </w:rPr>
        <w:t>IX</w:t>
      </w:r>
      <w:r w:rsidRPr="009C3544">
        <w:rPr>
          <w:rFonts w:ascii="Times New Roman" w:hAnsi="Times New Roman"/>
          <w:sz w:val="24"/>
          <w:szCs w:val="24"/>
        </w:rPr>
        <w:t xml:space="preserve"> классах не должно превышать четырех экзаменов.</w:t>
      </w:r>
    </w:p>
    <w:p w:rsidR="00604893" w:rsidRPr="009C3544" w:rsidRDefault="00604893" w:rsidP="00AC6CED">
      <w:pPr>
        <w:spacing w:after="0" w:line="240" w:lineRule="auto"/>
        <w:rPr>
          <w:rFonts w:ascii="Times New Roman" w:hAnsi="Times New Roman"/>
          <w:sz w:val="24"/>
          <w:szCs w:val="24"/>
        </w:rPr>
      </w:pPr>
      <w:r w:rsidRPr="009C3544">
        <w:rPr>
          <w:rFonts w:ascii="Times New Roman" w:hAnsi="Times New Roman"/>
          <w:sz w:val="24"/>
          <w:szCs w:val="24"/>
        </w:rPr>
        <w:t xml:space="preserve">            Для обучающихся с ОВЗ,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w:t>
      </w:r>
    </w:p>
    <w:p w:rsidR="00604893" w:rsidRPr="009C3544" w:rsidRDefault="00604893" w:rsidP="00967AAD">
      <w:pPr>
        <w:spacing w:after="0" w:line="240" w:lineRule="auto"/>
        <w:rPr>
          <w:rFonts w:ascii="Times New Roman" w:hAnsi="Times New Roman"/>
          <w:sz w:val="24"/>
          <w:szCs w:val="24"/>
        </w:rPr>
      </w:pPr>
      <w:r w:rsidRPr="009C3544">
        <w:rPr>
          <w:rFonts w:ascii="Times New Roman" w:hAnsi="Times New Roman"/>
          <w:sz w:val="24"/>
          <w:szCs w:val="24"/>
        </w:rPr>
        <w:br/>
        <w:t>2.3.    Формы проведения ГИА  – основной государственный экзамен (ОГЭ) (ЕГЭ) и государственный выпускной экзамен (ГВЭ).</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 xml:space="preserve">ОГЭ, ЕГЭ  – это формы государственной итоговой аттестации по образовательным программам основного общего и среднего общего образования. </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При проведении ОГЭ, ЕГЭ используются контрольные измерительные материалы стандартизированной формы.</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ГВЭ – форма ГИА в виде письменных и устных экзаменов с использованием текстов, тем, заданий, билетов.</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 xml:space="preserve"> Государственный выпускной экзамен для обучающихся, освоивших образовательные программы основного </w:t>
      </w:r>
      <w:proofErr w:type="gramStart"/>
      <w:r w:rsidRPr="009C3544">
        <w:rPr>
          <w:rFonts w:ascii="Times New Roman" w:hAnsi="Times New Roman"/>
          <w:sz w:val="24"/>
          <w:szCs w:val="24"/>
        </w:rPr>
        <w:t>общего  и</w:t>
      </w:r>
      <w:proofErr w:type="gramEnd"/>
      <w:r w:rsidRPr="009C3544">
        <w:rPr>
          <w:rFonts w:ascii="Times New Roman" w:hAnsi="Times New Roman"/>
          <w:sz w:val="24"/>
          <w:szCs w:val="24"/>
        </w:rPr>
        <w:t xml:space="preserve"> среднего общего образования, проводится в соответствии с Порядком проведения государственной итоговой аттестации, утвержденным приказом Министерства образования и науки РФ от 25.12.2013 № 1394 (зарегистрирован Минюстом России 03.02.2014, регистрационный № 31206) (далее – Порядок)</w:t>
      </w:r>
    </w:p>
    <w:p w:rsidR="00604893" w:rsidRPr="009C3544" w:rsidRDefault="00604893" w:rsidP="00E60C01">
      <w:pPr>
        <w:spacing w:after="0" w:line="240" w:lineRule="auto"/>
        <w:rPr>
          <w:rFonts w:ascii="Times New Roman" w:hAnsi="Times New Roman"/>
          <w:sz w:val="24"/>
          <w:szCs w:val="24"/>
        </w:rPr>
      </w:pPr>
    </w:p>
    <w:p w:rsidR="00604893" w:rsidRPr="009C3544" w:rsidRDefault="00604893" w:rsidP="00E60C01">
      <w:pPr>
        <w:spacing w:after="0" w:line="240" w:lineRule="auto"/>
        <w:rPr>
          <w:rFonts w:ascii="Times New Roman" w:hAnsi="Times New Roman"/>
          <w:sz w:val="24"/>
          <w:szCs w:val="24"/>
        </w:rPr>
      </w:pPr>
      <w:r w:rsidRPr="009C3544">
        <w:rPr>
          <w:rFonts w:ascii="Times New Roman" w:hAnsi="Times New Roman"/>
          <w:sz w:val="24"/>
          <w:szCs w:val="24"/>
        </w:rPr>
        <w:t xml:space="preserve">2.4.     Выбранные учебные предметы, форма (формы) ГИА указываются в заявлении, которое обучающиеся, освоившие образовательные программы  среднего общего образования,  подают в образовательную организацию до 1 февраля текущего года, а обучающиеся, освоившие образовательные программы основного  общего образования, подают в образовательную организацию до 1 марта текущего года. </w:t>
      </w:r>
      <w:r w:rsidRPr="009C3544">
        <w:rPr>
          <w:rFonts w:ascii="Times New Roman" w:hAnsi="Times New Roman"/>
          <w:sz w:val="24"/>
          <w:szCs w:val="24"/>
        </w:rPr>
        <w:br/>
        <w:t xml:space="preserve">         Заявление подается обучающимися лично на основании документа, </w:t>
      </w:r>
      <w:r w:rsidRPr="009C3544">
        <w:rPr>
          <w:rFonts w:ascii="Times New Roman" w:hAnsi="Times New Roman"/>
          <w:sz w:val="24"/>
          <w:szCs w:val="24"/>
        </w:rPr>
        <w:lastRenderedPageBreak/>
        <w:t xml:space="preserve">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9C3544">
        <w:rPr>
          <w:rFonts w:ascii="Times New Roman" w:hAnsi="Times New Roman"/>
          <w:sz w:val="24"/>
          <w:szCs w:val="24"/>
        </w:rPr>
        <w:br/>
        <w:t xml:space="preserve">       Для участия в ГИА в форме ГВЭ 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604893" w:rsidRPr="009C3544" w:rsidRDefault="00604893" w:rsidP="00F63757">
      <w:pPr>
        <w:spacing w:after="0" w:line="240" w:lineRule="auto"/>
        <w:rPr>
          <w:rFonts w:ascii="Times New Roman" w:hAnsi="Times New Roman"/>
          <w:sz w:val="24"/>
          <w:szCs w:val="24"/>
        </w:rPr>
      </w:pPr>
    </w:p>
    <w:p w:rsidR="00604893" w:rsidRPr="009C3544" w:rsidRDefault="00604893" w:rsidP="00F63757">
      <w:pPr>
        <w:spacing w:after="0" w:line="240" w:lineRule="auto"/>
        <w:rPr>
          <w:rFonts w:ascii="Times New Roman" w:hAnsi="Times New Roman"/>
          <w:sz w:val="24"/>
          <w:szCs w:val="24"/>
        </w:rPr>
      </w:pPr>
      <w:r w:rsidRPr="009C3544">
        <w:rPr>
          <w:rFonts w:ascii="Times New Roman" w:hAnsi="Times New Roman"/>
          <w:sz w:val="24"/>
          <w:szCs w:val="24"/>
        </w:rPr>
        <w:t>2.5.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w:t>
      </w:r>
    </w:p>
    <w:p w:rsidR="00604893" w:rsidRPr="009C3544" w:rsidRDefault="00604893" w:rsidP="00F63757">
      <w:pPr>
        <w:spacing w:after="0" w:line="240" w:lineRule="auto"/>
        <w:ind w:firstLine="709"/>
        <w:rPr>
          <w:rFonts w:ascii="Times New Roman" w:hAnsi="Times New Roman"/>
          <w:sz w:val="24"/>
          <w:szCs w:val="24"/>
        </w:rPr>
      </w:pPr>
      <w:r w:rsidRPr="009C3544">
        <w:rPr>
          <w:rFonts w:ascii="Times New Roman" w:hAnsi="Times New Roman"/>
          <w:sz w:val="24"/>
          <w:szCs w:val="24"/>
        </w:rPr>
        <w:t>Указанные обучающиеся допускаются к ГИА при условии получения ими отметок не ниже удовлетворительных на промежуточной аттестации.</w:t>
      </w:r>
    </w:p>
    <w:p w:rsidR="00604893" w:rsidRPr="009C3544" w:rsidRDefault="00604893" w:rsidP="002B4A8A">
      <w:pPr>
        <w:spacing w:after="0" w:line="240" w:lineRule="auto"/>
        <w:ind w:firstLine="709"/>
        <w:rPr>
          <w:rFonts w:ascii="Times New Roman" w:hAnsi="Times New Roman"/>
          <w:sz w:val="24"/>
          <w:szCs w:val="24"/>
        </w:rPr>
      </w:pPr>
    </w:p>
    <w:p w:rsidR="00604893" w:rsidRPr="009C3544" w:rsidRDefault="00604893" w:rsidP="00F63757">
      <w:pPr>
        <w:pStyle w:val="ConsPlusNormal"/>
        <w:rPr>
          <w:rFonts w:ascii="Times New Roman" w:hAnsi="Times New Roman" w:cs="Times New Roman"/>
          <w:sz w:val="24"/>
          <w:szCs w:val="24"/>
        </w:rPr>
      </w:pPr>
      <w:r w:rsidRPr="009C3544">
        <w:rPr>
          <w:rFonts w:ascii="Times New Roman" w:hAnsi="Times New Roman" w:cs="Times New Roman"/>
          <w:sz w:val="24"/>
          <w:szCs w:val="24"/>
        </w:rPr>
        <w:t>2.6.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04893" w:rsidRPr="009C3544" w:rsidRDefault="00604893" w:rsidP="00F63757">
      <w:pPr>
        <w:pStyle w:val="ConsPlusNormal"/>
        <w:rPr>
          <w:rFonts w:ascii="Times New Roman" w:hAnsi="Times New Roman" w:cs="Times New Roman"/>
          <w:sz w:val="24"/>
          <w:szCs w:val="24"/>
        </w:rPr>
      </w:pPr>
    </w:p>
    <w:p w:rsidR="00604893" w:rsidRPr="009C3544" w:rsidRDefault="00604893" w:rsidP="00F63757">
      <w:pPr>
        <w:pStyle w:val="ConsPlusNormal"/>
        <w:rPr>
          <w:rFonts w:ascii="Times New Roman" w:hAnsi="Times New Roman" w:cs="Times New Roman"/>
          <w:sz w:val="24"/>
          <w:szCs w:val="24"/>
        </w:rPr>
      </w:pPr>
      <w:r w:rsidRPr="009C3544">
        <w:rPr>
          <w:rFonts w:ascii="Times New Roman" w:hAnsi="Times New Roman" w:cs="Times New Roman"/>
          <w:sz w:val="24"/>
          <w:szCs w:val="24"/>
        </w:rPr>
        <w:t>2.7.     Не допускается взимание платы с обучающихся за прохождение государственной итоговой аттестации.</w:t>
      </w:r>
    </w:p>
    <w:p w:rsidR="00604893" w:rsidRPr="009C3544" w:rsidRDefault="00604893" w:rsidP="00F63757">
      <w:pPr>
        <w:pStyle w:val="ConsPlusNormal"/>
        <w:rPr>
          <w:rFonts w:ascii="Times New Roman" w:hAnsi="Times New Roman" w:cs="Times New Roman"/>
          <w:sz w:val="24"/>
          <w:szCs w:val="24"/>
        </w:rPr>
      </w:pPr>
    </w:p>
    <w:p w:rsidR="00604893" w:rsidRPr="009C3544" w:rsidRDefault="00604893" w:rsidP="00F84C88">
      <w:pPr>
        <w:pStyle w:val="ConsPlusNormal"/>
        <w:rPr>
          <w:rFonts w:ascii="Times New Roman" w:hAnsi="Times New Roman" w:cs="Times New Roman"/>
          <w:sz w:val="24"/>
          <w:szCs w:val="24"/>
        </w:rPr>
      </w:pPr>
      <w:r w:rsidRPr="009C3544">
        <w:rPr>
          <w:rFonts w:ascii="Times New Roman" w:hAnsi="Times New Roman" w:cs="Times New Roman"/>
          <w:sz w:val="24"/>
          <w:szCs w:val="24"/>
        </w:rPr>
        <w:t>2.8.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04893" w:rsidRPr="009C3544" w:rsidRDefault="00604893" w:rsidP="002B4A8A">
      <w:pPr>
        <w:pStyle w:val="ConsPlusNormal"/>
        <w:ind w:firstLine="709"/>
        <w:rPr>
          <w:rFonts w:ascii="Times New Roman" w:hAnsi="Times New Roman" w:cs="Times New Roman"/>
          <w:sz w:val="24"/>
          <w:szCs w:val="24"/>
        </w:rPr>
      </w:pPr>
      <w:r w:rsidRPr="009C3544">
        <w:rPr>
          <w:rFonts w:ascii="Times New Roman" w:hAnsi="Times New Roman" w:cs="Times New Roman"/>
          <w:sz w:val="24"/>
          <w:szCs w:val="24"/>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04893" w:rsidRPr="009C3544" w:rsidRDefault="00604893" w:rsidP="002B4A8A">
      <w:pPr>
        <w:pStyle w:val="ConsPlusNormal"/>
        <w:ind w:firstLine="709"/>
        <w:rPr>
          <w:rFonts w:ascii="Times New Roman" w:hAnsi="Times New Roman" w:cs="Times New Roman"/>
          <w:sz w:val="24"/>
          <w:szCs w:val="24"/>
        </w:rPr>
      </w:pPr>
      <w:r w:rsidRPr="009C3544">
        <w:rPr>
          <w:rFonts w:ascii="Times New Roman" w:hAnsi="Times New Roman" w:cs="Times New Roman"/>
          <w:sz w:val="24"/>
          <w:szCs w:val="24"/>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04893" w:rsidRPr="009C3544" w:rsidRDefault="00604893" w:rsidP="002B4A8A">
      <w:pPr>
        <w:pStyle w:val="ConsPlusNormal"/>
        <w:ind w:firstLine="709"/>
        <w:rPr>
          <w:rFonts w:ascii="Times New Roman" w:hAnsi="Times New Roman" w:cs="Times New Roman"/>
          <w:sz w:val="24"/>
          <w:szCs w:val="24"/>
        </w:rPr>
      </w:pPr>
    </w:p>
    <w:p w:rsidR="00604893" w:rsidRPr="009C3544" w:rsidRDefault="00604893" w:rsidP="00F84C88">
      <w:pPr>
        <w:pStyle w:val="ConsPlusNormal"/>
        <w:rPr>
          <w:rFonts w:ascii="Times New Roman" w:hAnsi="Times New Roman" w:cs="Times New Roman"/>
          <w:sz w:val="24"/>
          <w:szCs w:val="24"/>
        </w:rPr>
      </w:pPr>
      <w:r w:rsidRPr="009C3544">
        <w:rPr>
          <w:rFonts w:ascii="Times New Roman" w:hAnsi="Times New Roman" w:cs="Times New Roman"/>
          <w:sz w:val="24"/>
          <w:szCs w:val="24"/>
        </w:rPr>
        <w:t>2.9.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 xml:space="preserve"> </w:t>
      </w:r>
    </w:p>
    <w:p w:rsidR="00604893" w:rsidRPr="009C3544" w:rsidRDefault="00604893" w:rsidP="00611D52">
      <w:pPr>
        <w:spacing w:after="0" w:line="240" w:lineRule="auto"/>
        <w:rPr>
          <w:rFonts w:ascii="Times New Roman" w:hAnsi="Times New Roman"/>
          <w:sz w:val="24"/>
          <w:szCs w:val="24"/>
        </w:rPr>
      </w:pPr>
      <w:r w:rsidRPr="009C3544">
        <w:rPr>
          <w:rFonts w:ascii="Times New Roman" w:hAnsi="Times New Roman"/>
          <w:sz w:val="24"/>
          <w:szCs w:val="24"/>
        </w:rPr>
        <w:lastRenderedPageBreak/>
        <w:t>2.10.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Повторно к сдаче ГИА по соответствующему учебному предмету в текущем году по решению ГЭК допускаются следующие обучающиеся:</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 получившие на ГИА неудовлетворительный результат по одному из обязательных учебных предметов;</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 не явившиеся на экзамены по уважительным причинам (болезнь или иные обстоятельства, подтвержденные документально);</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604893" w:rsidRPr="009C3544" w:rsidRDefault="00604893" w:rsidP="002B4A8A">
      <w:pPr>
        <w:pStyle w:val="ConsPlusNormal"/>
        <w:ind w:firstLine="709"/>
        <w:rPr>
          <w:rFonts w:ascii="Times New Roman" w:hAnsi="Times New Roman" w:cs="Times New Roman"/>
          <w:sz w:val="24"/>
          <w:szCs w:val="24"/>
        </w:rPr>
      </w:pPr>
    </w:p>
    <w:p w:rsidR="00604893" w:rsidRPr="009C3544" w:rsidRDefault="00604893" w:rsidP="00611D52">
      <w:pPr>
        <w:pStyle w:val="ConsPlusNormal"/>
        <w:rPr>
          <w:rFonts w:ascii="Times New Roman" w:hAnsi="Times New Roman" w:cs="Times New Roman"/>
          <w:sz w:val="24"/>
          <w:szCs w:val="24"/>
        </w:rPr>
      </w:pPr>
      <w:r w:rsidRPr="009C3544">
        <w:rPr>
          <w:rFonts w:ascii="Times New Roman" w:hAnsi="Times New Roman" w:cs="Times New Roman"/>
          <w:sz w:val="24"/>
          <w:szCs w:val="24"/>
        </w:rPr>
        <w:t>2.11.    Обеспечение проведения государственной итоговой аттестации осуществляется:</w:t>
      </w:r>
    </w:p>
    <w:p w:rsidR="00604893" w:rsidRPr="009C3544" w:rsidRDefault="00604893" w:rsidP="002B4A8A">
      <w:pPr>
        <w:pStyle w:val="ConsPlusNormal"/>
        <w:ind w:firstLine="709"/>
        <w:rPr>
          <w:rFonts w:ascii="Times New Roman" w:hAnsi="Times New Roman" w:cs="Times New Roman"/>
          <w:sz w:val="24"/>
          <w:szCs w:val="24"/>
        </w:rPr>
      </w:pPr>
      <w:r w:rsidRPr="009C3544">
        <w:rPr>
          <w:rFonts w:ascii="Times New Roman" w:hAnsi="Times New Roman" w:cs="Times New Roman"/>
          <w:sz w:val="24"/>
          <w:szCs w:val="24"/>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04893" w:rsidRPr="009C3544" w:rsidRDefault="00604893" w:rsidP="002B4A8A">
      <w:pPr>
        <w:pStyle w:val="ConsPlusNormal"/>
        <w:ind w:firstLine="709"/>
        <w:rPr>
          <w:rFonts w:ascii="Times New Roman" w:hAnsi="Times New Roman" w:cs="Times New Roman"/>
          <w:sz w:val="24"/>
          <w:szCs w:val="24"/>
        </w:rPr>
      </w:pPr>
      <w:r w:rsidRPr="009C3544">
        <w:rPr>
          <w:rFonts w:ascii="Times New Roman" w:hAnsi="Times New Roman" w:cs="Times New Roman"/>
          <w:sz w:val="24"/>
          <w:szCs w:val="24"/>
        </w:rPr>
        <w:t xml:space="preserve">2) федеральным органом исполнительной власти, осуществляющим функции по контролю и надзору в сфере образования. </w:t>
      </w:r>
    </w:p>
    <w:p w:rsidR="00604893" w:rsidRPr="009C3544" w:rsidRDefault="00604893" w:rsidP="00B72878">
      <w:pPr>
        <w:pStyle w:val="ConsPlusNormal"/>
        <w:rPr>
          <w:rFonts w:ascii="Times New Roman" w:hAnsi="Times New Roman" w:cs="Times New Roman"/>
          <w:sz w:val="24"/>
          <w:szCs w:val="24"/>
        </w:rPr>
      </w:pPr>
    </w:p>
    <w:p w:rsidR="00604893" w:rsidRPr="009C3544" w:rsidRDefault="00604893" w:rsidP="00B72878">
      <w:pPr>
        <w:pStyle w:val="ConsPlusNormal"/>
        <w:rPr>
          <w:rFonts w:ascii="Times New Roman" w:hAnsi="Times New Roman" w:cs="Times New Roman"/>
          <w:sz w:val="24"/>
          <w:szCs w:val="24"/>
        </w:rPr>
      </w:pPr>
      <w:r w:rsidRPr="009C3544">
        <w:rPr>
          <w:rFonts w:ascii="Times New Roman" w:hAnsi="Times New Roman" w:cs="Times New Roman"/>
          <w:sz w:val="24"/>
          <w:szCs w:val="24"/>
        </w:rPr>
        <w:t>2.12.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04893" w:rsidRPr="009C3544" w:rsidRDefault="00604893" w:rsidP="002B4A8A">
      <w:pPr>
        <w:pStyle w:val="ConsPlusNormal"/>
        <w:ind w:firstLine="709"/>
        <w:rPr>
          <w:rFonts w:ascii="Times New Roman" w:hAnsi="Times New Roman" w:cs="Times New Roman"/>
          <w:sz w:val="24"/>
          <w:szCs w:val="24"/>
        </w:rPr>
      </w:pPr>
      <w:r w:rsidRPr="009C3544">
        <w:rPr>
          <w:rFonts w:ascii="Times New Roman" w:hAnsi="Times New Roman" w:cs="Times New Roman"/>
          <w:sz w:val="24"/>
          <w:szCs w:val="24"/>
        </w:rPr>
        <w:t>1) для обучающихся по образовательным программам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4893" w:rsidRPr="009C3544" w:rsidRDefault="00604893" w:rsidP="00FB5C74">
      <w:pPr>
        <w:pStyle w:val="ConsPlusNormal"/>
        <w:rPr>
          <w:rFonts w:ascii="Times New Roman" w:hAnsi="Times New Roman" w:cs="Times New Roman"/>
          <w:sz w:val="24"/>
          <w:szCs w:val="24"/>
        </w:rPr>
      </w:pPr>
    </w:p>
    <w:p w:rsidR="00604893" w:rsidRPr="009C3544" w:rsidRDefault="00604893" w:rsidP="00FB5C74">
      <w:pPr>
        <w:pStyle w:val="ConsPlusNormal"/>
        <w:rPr>
          <w:rFonts w:ascii="Times New Roman" w:hAnsi="Times New Roman" w:cs="Times New Roman"/>
          <w:sz w:val="24"/>
          <w:szCs w:val="24"/>
        </w:rPr>
      </w:pPr>
      <w:r w:rsidRPr="009C3544">
        <w:rPr>
          <w:rFonts w:ascii="Times New Roman" w:hAnsi="Times New Roman" w:cs="Times New Roman"/>
          <w:sz w:val="24"/>
          <w:szCs w:val="24"/>
        </w:rPr>
        <w:t>2.13.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04893" w:rsidRPr="009C3544" w:rsidRDefault="00604893" w:rsidP="00FB5C74">
      <w:pPr>
        <w:pStyle w:val="ConsPlusNormal"/>
        <w:rPr>
          <w:rFonts w:ascii="Times New Roman" w:hAnsi="Times New Roman" w:cs="Times New Roman"/>
          <w:sz w:val="24"/>
          <w:szCs w:val="24"/>
        </w:rPr>
      </w:pPr>
      <w:bookmarkStart w:id="1" w:name="Par963"/>
      <w:bookmarkEnd w:id="1"/>
    </w:p>
    <w:p w:rsidR="00604893" w:rsidRPr="009C3544" w:rsidRDefault="00604893" w:rsidP="00FB5C74">
      <w:pPr>
        <w:pStyle w:val="ConsPlusNormal"/>
        <w:rPr>
          <w:rFonts w:ascii="Times New Roman" w:hAnsi="Times New Roman" w:cs="Times New Roman"/>
          <w:sz w:val="24"/>
          <w:szCs w:val="24"/>
        </w:rPr>
      </w:pPr>
      <w:r w:rsidRPr="009C3544">
        <w:rPr>
          <w:rFonts w:ascii="Times New Roman" w:hAnsi="Times New Roman" w:cs="Times New Roman"/>
          <w:sz w:val="24"/>
          <w:szCs w:val="24"/>
        </w:rPr>
        <w:t xml:space="preserve">2.14.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w:t>
      </w:r>
      <w:r w:rsidRPr="009C3544">
        <w:rPr>
          <w:rFonts w:ascii="Times New Roman" w:hAnsi="Times New Roman" w:cs="Times New Roman"/>
          <w:sz w:val="24"/>
          <w:szCs w:val="24"/>
        </w:rPr>
        <w:lastRenderedPageBreak/>
        <w:t>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04893" w:rsidRPr="009C3544" w:rsidRDefault="00604893" w:rsidP="002B4A8A">
      <w:pPr>
        <w:pStyle w:val="ConsPlusNormal"/>
        <w:ind w:firstLine="709"/>
        <w:rPr>
          <w:rFonts w:ascii="Times New Roman" w:hAnsi="Times New Roman" w:cs="Times New Roman"/>
          <w:sz w:val="24"/>
          <w:szCs w:val="24"/>
        </w:rPr>
      </w:pPr>
      <w:r w:rsidRPr="009C3544">
        <w:rPr>
          <w:rFonts w:ascii="Times New Roman" w:hAnsi="Times New Roman" w:cs="Times New Roman"/>
          <w:sz w:val="24"/>
          <w:szCs w:val="24"/>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04893" w:rsidRPr="009C3544" w:rsidRDefault="00604893" w:rsidP="002B4A8A">
      <w:pPr>
        <w:pStyle w:val="ConsPlusNormal"/>
        <w:ind w:firstLine="709"/>
        <w:rPr>
          <w:rFonts w:ascii="Times New Roman" w:hAnsi="Times New Roman" w:cs="Times New Roman"/>
          <w:sz w:val="24"/>
          <w:szCs w:val="24"/>
        </w:rPr>
      </w:pPr>
    </w:p>
    <w:p w:rsidR="00604893" w:rsidRPr="009C3544" w:rsidRDefault="00604893" w:rsidP="00E532DF">
      <w:pPr>
        <w:spacing w:after="0" w:line="240" w:lineRule="auto"/>
        <w:rPr>
          <w:rFonts w:ascii="Times New Roman" w:hAnsi="Times New Roman"/>
          <w:sz w:val="24"/>
          <w:szCs w:val="24"/>
        </w:rPr>
      </w:pPr>
      <w:r w:rsidRPr="009C3544">
        <w:rPr>
          <w:rFonts w:ascii="Times New Roman" w:hAnsi="Times New Roman"/>
          <w:sz w:val="24"/>
          <w:szCs w:val="24"/>
        </w:rPr>
        <w:t>2.15.    Во время экзамена на рабочем столе обучающегося, помимо экзаменационных материалов, находятся:</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а) ручка;</w:t>
      </w:r>
    </w:p>
    <w:p w:rsidR="00604893" w:rsidRPr="009C3544" w:rsidRDefault="00604893" w:rsidP="00E532DF">
      <w:pPr>
        <w:spacing w:after="0" w:line="240" w:lineRule="auto"/>
        <w:ind w:firstLine="709"/>
        <w:rPr>
          <w:rFonts w:ascii="Times New Roman" w:hAnsi="Times New Roman"/>
          <w:sz w:val="24"/>
          <w:szCs w:val="24"/>
        </w:rPr>
      </w:pPr>
      <w:r w:rsidRPr="009C3544">
        <w:rPr>
          <w:rFonts w:ascii="Times New Roman" w:hAnsi="Times New Roman"/>
          <w:sz w:val="24"/>
          <w:szCs w:val="24"/>
        </w:rPr>
        <w:t>б) документ, удостоверяющий личность;</w:t>
      </w:r>
    </w:p>
    <w:p w:rsidR="00604893" w:rsidRPr="009C3544" w:rsidRDefault="00604893" w:rsidP="00E532DF">
      <w:pPr>
        <w:spacing w:after="0" w:line="240" w:lineRule="auto"/>
        <w:ind w:firstLine="709"/>
        <w:rPr>
          <w:rFonts w:ascii="Times New Roman" w:hAnsi="Times New Roman"/>
          <w:sz w:val="24"/>
          <w:szCs w:val="24"/>
        </w:rPr>
      </w:pPr>
      <w:r w:rsidRPr="009C3544">
        <w:rPr>
          <w:rFonts w:ascii="Times New Roman" w:hAnsi="Times New Roman"/>
          <w:sz w:val="24"/>
          <w:szCs w:val="24"/>
        </w:rPr>
        <w:t>в) лекарства и питание (при необходимости).</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 xml:space="preserve">Иные вещи обучающиеся оставляют </w:t>
      </w:r>
      <w:proofErr w:type="gramStart"/>
      <w:r w:rsidRPr="009C3544">
        <w:rPr>
          <w:rFonts w:ascii="Times New Roman" w:hAnsi="Times New Roman"/>
          <w:sz w:val="24"/>
          <w:szCs w:val="24"/>
        </w:rPr>
        <w:t>в  указанном</w:t>
      </w:r>
      <w:proofErr w:type="gramEnd"/>
      <w:r w:rsidRPr="009C3544">
        <w:rPr>
          <w:rFonts w:ascii="Times New Roman" w:hAnsi="Times New Roman"/>
          <w:sz w:val="24"/>
          <w:szCs w:val="24"/>
        </w:rPr>
        <w:t xml:space="preserve"> месте для личных вещей обучающихся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Во время проведения экзамена в ППЭ запрещается:</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04893" w:rsidRPr="009C3544" w:rsidRDefault="00604893" w:rsidP="002B4A8A">
      <w:pPr>
        <w:spacing w:after="0" w:line="240" w:lineRule="auto"/>
        <w:ind w:firstLine="709"/>
        <w:rPr>
          <w:rFonts w:ascii="Times New Roman" w:hAnsi="Times New Roman"/>
          <w:sz w:val="24"/>
          <w:szCs w:val="24"/>
        </w:rPr>
      </w:pPr>
      <w:r w:rsidRPr="009C3544">
        <w:rPr>
          <w:rFonts w:ascii="Times New Roman" w:hAnsi="Times New Roman"/>
          <w:sz w:val="24"/>
          <w:szCs w:val="24"/>
        </w:rPr>
        <w:t>Лица, допустившие нарушение устанавливаемого порядка проведения ГИА, удаляются с экзамена. По данному факту лицами, ответственными за проведение экзамена в ППЭ, составляют Акт, который передается  на рассмотрение  председателю ГЭК.  Если факт нарушения участником ГИА порядка проведения экзамена подтверждается, председатель ГЭК принимает решение об аннулировании результатов участника ГИА  по соответствующему предмету.</w:t>
      </w:r>
    </w:p>
    <w:p w:rsidR="00604893" w:rsidRPr="009C3544" w:rsidRDefault="00604893" w:rsidP="00E532DF">
      <w:pPr>
        <w:spacing w:after="0" w:line="240" w:lineRule="auto"/>
        <w:rPr>
          <w:rFonts w:ascii="Times New Roman" w:hAnsi="Times New Roman"/>
          <w:sz w:val="24"/>
          <w:szCs w:val="24"/>
        </w:rPr>
      </w:pPr>
    </w:p>
    <w:p w:rsidR="00604893" w:rsidRPr="009C3544" w:rsidRDefault="00604893" w:rsidP="00E532DF">
      <w:pPr>
        <w:spacing w:after="0" w:line="240" w:lineRule="auto"/>
        <w:rPr>
          <w:rFonts w:ascii="Times New Roman" w:hAnsi="Times New Roman"/>
          <w:sz w:val="24"/>
          <w:szCs w:val="24"/>
          <w:lang w:eastAsia="ru-RU"/>
        </w:rPr>
      </w:pPr>
      <w:r w:rsidRPr="009C3544">
        <w:rPr>
          <w:rFonts w:ascii="Times New Roman" w:hAnsi="Times New Roman"/>
          <w:sz w:val="24"/>
          <w:szCs w:val="24"/>
        </w:rPr>
        <w:t xml:space="preserve">2.16.   </w:t>
      </w:r>
      <w:r w:rsidRPr="009C3544">
        <w:rPr>
          <w:rFonts w:ascii="Times New Roman" w:hAnsi="Times New Roman"/>
          <w:sz w:val="24"/>
          <w:szCs w:val="24"/>
          <w:lang w:eastAsia="ru-RU"/>
        </w:rPr>
        <w:t>Результаты государственной итоговой аттестации признаются удовлетворительными в случае, если выпускник по обязательным общеобразовательным предметам (русский язык и математика) при сдаче ОГЭ, ЕГЭ набрал количество баллов не ниже минимального, а при сдаче государственного выпускного экзамена получил отметки не ниже удовлетворительной (три балла). 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формах, установленных настоящим Положением, в дополнительные сроки.</w:t>
      </w:r>
    </w:p>
    <w:p w:rsidR="00604893" w:rsidRPr="009C3544" w:rsidRDefault="00604893" w:rsidP="00E532DF">
      <w:pPr>
        <w:spacing w:after="0" w:line="240" w:lineRule="auto"/>
        <w:rPr>
          <w:rFonts w:ascii="Times New Roman" w:hAnsi="Times New Roman"/>
          <w:sz w:val="24"/>
          <w:szCs w:val="24"/>
          <w:lang w:eastAsia="ru-RU"/>
        </w:rPr>
      </w:pPr>
    </w:p>
    <w:p w:rsidR="00604893" w:rsidRPr="009C3544" w:rsidRDefault="00604893" w:rsidP="00D15417">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 xml:space="preserve">2.17 .    В аттестат выпускнику, получившему удовлетворительные результаты на государственной итоговой аттестации, выставляются итоговые отметки: по каждому общеобразовательному предмету инвариантной части базисного учебного плана; по каждому общеобразовательному предмету вариативной части учебного плана </w:t>
      </w:r>
      <w:r w:rsidRPr="009C3544">
        <w:rPr>
          <w:rFonts w:ascii="Times New Roman" w:hAnsi="Times New Roman"/>
          <w:sz w:val="24"/>
          <w:szCs w:val="24"/>
          <w:lang w:eastAsia="ru-RU"/>
        </w:rPr>
        <w:lastRenderedPageBreak/>
        <w:t xml:space="preserve">образовательной организации, изучавшемуся выпускником, в случае если на его изучение отводилось по учебному плану образовательного учреждения не менее 64 часов за два учебных года. </w:t>
      </w:r>
    </w:p>
    <w:p w:rsidR="00604893" w:rsidRPr="009C3544" w:rsidRDefault="00604893" w:rsidP="00E532DF">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 xml:space="preserve">2.18.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 сроки (не более одного раза). </w:t>
      </w:r>
    </w:p>
    <w:p w:rsidR="00604893" w:rsidRPr="009C3544" w:rsidRDefault="00604893" w:rsidP="003F76FD">
      <w:pPr>
        <w:spacing w:after="0" w:line="240" w:lineRule="auto"/>
        <w:rPr>
          <w:rFonts w:ascii="Times New Roman" w:hAnsi="Times New Roman"/>
          <w:sz w:val="24"/>
          <w:szCs w:val="24"/>
          <w:lang w:eastAsia="ru-RU"/>
        </w:rPr>
      </w:pPr>
    </w:p>
    <w:p w:rsidR="00604893" w:rsidRPr="009C3544" w:rsidRDefault="00604893" w:rsidP="003F76FD">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2.19.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(далее - обучающиеся, не прошедшие ГИА), предоставляется право пройти ГИА по соответствующим учебным предметам не ранее 1 сентября текущего года в сроки и в формах, устанавливаемых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604893" w:rsidRPr="009C3544" w:rsidRDefault="00604893" w:rsidP="003F76FD">
      <w:pPr>
        <w:spacing w:after="0" w:line="240" w:lineRule="auto"/>
        <w:rPr>
          <w:rFonts w:ascii="Times New Roman" w:hAnsi="Times New Roman"/>
          <w:sz w:val="24"/>
          <w:szCs w:val="24"/>
          <w:lang w:eastAsia="ru-RU"/>
        </w:rPr>
      </w:pPr>
    </w:p>
    <w:p w:rsidR="00604893" w:rsidRPr="009C3544" w:rsidRDefault="00604893" w:rsidP="003F76FD">
      <w:pPr>
        <w:spacing w:after="0" w:line="240" w:lineRule="auto"/>
        <w:rPr>
          <w:rFonts w:ascii="Times New Roman" w:hAnsi="Times New Roman"/>
          <w:b/>
          <w:i/>
          <w:sz w:val="24"/>
          <w:szCs w:val="24"/>
          <w:lang w:eastAsia="ru-RU"/>
        </w:rPr>
      </w:pPr>
      <w:r w:rsidRPr="009C3544">
        <w:rPr>
          <w:rFonts w:ascii="Times New Roman" w:hAnsi="Times New Roman"/>
          <w:sz w:val="24"/>
          <w:szCs w:val="24"/>
          <w:lang w:eastAsia="ru-RU"/>
        </w:rPr>
        <w:t xml:space="preserve">2.20.  Обучающимся, не прошедшим итоговой аттестации или получившим на итоговой аттестации    неудовлетворительные </w:t>
      </w:r>
      <w:proofErr w:type="gramStart"/>
      <w:r w:rsidRPr="009C3544">
        <w:rPr>
          <w:rFonts w:ascii="Times New Roman" w:hAnsi="Times New Roman"/>
          <w:sz w:val="24"/>
          <w:szCs w:val="24"/>
          <w:lang w:eastAsia="ru-RU"/>
        </w:rPr>
        <w:t>результаты  ,</w:t>
      </w:r>
      <w:proofErr w:type="gramEnd"/>
      <w:r w:rsidRPr="009C3544">
        <w:rPr>
          <w:rFonts w:ascii="Times New Roman" w:hAnsi="Times New Roman"/>
          <w:sz w:val="24"/>
          <w:szCs w:val="24"/>
          <w:lang w:eastAsia="ru-RU"/>
        </w:rPr>
        <w:t xml:space="preserve">  а также обучающимся, освоившим часть образовательной программы и ( или) отчисленным из образ</w:t>
      </w:r>
      <w:r w:rsidR="00220DF6">
        <w:rPr>
          <w:rFonts w:ascii="Times New Roman" w:hAnsi="Times New Roman"/>
          <w:sz w:val="24"/>
          <w:szCs w:val="24"/>
          <w:lang w:eastAsia="ru-RU"/>
        </w:rPr>
        <w:t>овательной организации, осущест</w:t>
      </w:r>
      <w:r w:rsidRPr="009C3544">
        <w:rPr>
          <w:rFonts w:ascii="Times New Roman" w:hAnsi="Times New Roman"/>
          <w:sz w:val="24"/>
          <w:szCs w:val="24"/>
          <w:lang w:eastAsia="ru-RU"/>
        </w:rPr>
        <w:t xml:space="preserve">вляющей образовательную деятельность, выдается справка об обучении или периоде обучения по образцу, самостоятельно устанавливаемому организацией, осуществляющей образовательную деятельность   ИЗ ЗАКОНА </w:t>
      </w:r>
      <w:r w:rsidRPr="009C3544">
        <w:rPr>
          <w:rFonts w:ascii="Times New Roman" w:hAnsi="Times New Roman"/>
          <w:b/>
          <w:i/>
          <w:sz w:val="24"/>
          <w:szCs w:val="24"/>
          <w:lang w:eastAsia="ru-RU"/>
        </w:rPr>
        <w:t xml:space="preserve">    </w:t>
      </w:r>
    </w:p>
    <w:p w:rsidR="00604893" w:rsidRPr="009C3544" w:rsidRDefault="00604893" w:rsidP="002B4A8A">
      <w:pPr>
        <w:spacing w:after="0" w:line="240" w:lineRule="auto"/>
        <w:ind w:firstLine="709"/>
        <w:rPr>
          <w:rFonts w:ascii="Times New Roman" w:hAnsi="Times New Roman"/>
          <w:sz w:val="24"/>
          <w:szCs w:val="24"/>
        </w:rPr>
      </w:pPr>
    </w:p>
    <w:p w:rsidR="00604893" w:rsidRPr="009C3544" w:rsidRDefault="00604893" w:rsidP="00F4171E">
      <w:pPr>
        <w:spacing w:after="0" w:line="240" w:lineRule="auto"/>
        <w:ind w:firstLine="709"/>
        <w:jc w:val="center"/>
        <w:rPr>
          <w:rFonts w:ascii="Times New Roman" w:hAnsi="Times New Roman"/>
          <w:b/>
          <w:sz w:val="24"/>
          <w:szCs w:val="24"/>
        </w:rPr>
      </w:pPr>
      <w:r w:rsidRPr="009C3544">
        <w:rPr>
          <w:rFonts w:ascii="Times New Roman" w:hAnsi="Times New Roman"/>
          <w:b/>
          <w:sz w:val="24"/>
          <w:szCs w:val="24"/>
          <w:lang w:val="en-US"/>
        </w:rPr>
        <w:t>III</w:t>
      </w:r>
      <w:r w:rsidRPr="009C3544">
        <w:rPr>
          <w:rFonts w:ascii="Times New Roman" w:hAnsi="Times New Roman"/>
          <w:b/>
          <w:sz w:val="24"/>
          <w:szCs w:val="24"/>
        </w:rPr>
        <w:t>. Прием и рассмотрение апелляций.</w:t>
      </w:r>
      <w:r>
        <w:rPr>
          <w:rFonts w:ascii="Times New Roman" w:hAnsi="Times New Roman"/>
          <w:b/>
          <w:sz w:val="24"/>
          <w:szCs w:val="24"/>
        </w:rPr>
        <w:t xml:space="preserve"> </w:t>
      </w:r>
    </w:p>
    <w:p w:rsidR="00604893" w:rsidRPr="009C3544" w:rsidRDefault="00604893" w:rsidP="00F4171E">
      <w:pPr>
        <w:spacing w:after="0" w:line="240" w:lineRule="auto"/>
        <w:rPr>
          <w:rFonts w:ascii="Times New Roman" w:hAnsi="Times New Roman"/>
          <w:sz w:val="24"/>
          <w:szCs w:val="24"/>
          <w:lang w:eastAsia="ru-RU"/>
        </w:rPr>
      </w:pPr>
    </w:p>
    <w:p w:rsidR="00604893" w:rsidRPr="009C3544" w:rsidRDefault="00604893" w:rsidP="00F4171E">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 xml:space="preserve">3. 1.    Участникам государственной итоговой аттестации (ЕГЭ, ОГЭ, ГВЭ) предоставляется право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  по рассмотрению апелляций участников государственной итоговой аттестации по образовательным программам основного общего и среднего общего образования. </w:t>
      </w:r>
    </w:p>
    <w:p w:rsidR="00604893" w:rsidRPr="009C3544" w:rsidRDefault="00604893" w:rsidP="002B4A8A">
      <w:pPr>
        <w:spacing w:after="0" w:line="240" w:lineRule="auto"/>
        <w:ind w:firstLine="709"/>
        <w:rPr>
          <w:rFonts w:ascii="Times New Roman" w:hAnsi="Times New Roman"/>
          <w:sz w:val="24"/>
          <w:szCs w:val="24"/>
          <w:lang w:eastAsia="ru-RU"/>
        </w:rPr>
      </w:pPr>
      <w:r w:rsidRPr="009C3544">
        <w:rPr>
          <w:rFonts w:ascii="Times New Roman" w:hAnsi="Times New Roman"/>
          <w:sz w:val="24"/>
          <w:szCs w:val="24"/>
          <w:lang w:eastAsia="ru-RU"/>
        </w:rPr>
        <w:t xml:space="preserve">  </w:t>
      </w:r>
    </w:p>
    <w:p w:rsidR="00604893" w:rsidRPr="009C3544" w:rsidRDefault="00604893" w:rsidP="00B51B33">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3.2.    Апелляции не принимаются:</w:t>
      </w:r>
    </w:p>
    <w:p w:rsidR="00604893" w:rsidRPr="009C3544" w:rsidRDefault="00604893" w:rsidP="002B4A8A">
      <w:pPr>
        <w:spacing w:after="0" w:line="240" w:lineRule="auto"/>
        <w:ind w:firstLine="709"/>
        <w:rPr>
          <w:rFonts w:ascii="Times New Roman" w:hAnsi="Times New Roman"/>
          <w:sz w:val="24"/>
          <w:szCs w:val="24"/>
          <w:lang w:eastAsia="ru-RU"/>
        </w:rPr>
      </w:pPr>
      <w:r w:rsidRPr="009C3544">
        <w:rPr>
          <w:rFonts w:ascii="Times New Roman" w:hAnsi="Times New Roman"/>
          <w:sz w:val="24"/>
          <w:szCs w:val="24"/>
          <w:lang w:eastAsia="ru-RU"/>
        </w:rPr>
        <w:t xml:space="preserve">по вопросам содержания и структуры контрольных измерительных материалов по учебным предметам; </w:t>
      </w:r>
    </w:p>
    <w:p w:rsidR="00604893" w:rsidRPr="009C3544" w:rsidRDefault="00604893" w:rsidP="002B4A8A">
      <w:pPr>
        <w:spacing w:after="0" w:line="240" w:lineRule="auto"/>
        <w:ind w:firstLine="709"/>
        <w:rPr>
          <w:rFonts w:ascii="Times New Roman" w:hAnsi="Times New Roman"/>
          <w:sz w:val="24"/>
          <w:szCs w:val="24"/>
          <w:lang w:eastAsia="ru-RU"/>
        </w:rPr>
      </w:pPr>
      <w:r w:rsidRPr="009C3544">
        <w:rPr>
          <w:rFonts w:ascii="Times New Roman" w:hAnsi="Times New Roman"/>
          <w:sz w:val="24"/>
          <w:szCs w:val="24"/>
          <w:lang w:eastAsia="ru-RU"/>
        </w:rPr>
        <w:t>по вопросам, связанным с оцениванием результатов выполнения заданий экзаменационной работы с кратким ответом;</w:t>
      </w:r>
      <w:r w:rsidRPr="009C3544">
        <w:rPr>
          <w:rFonts w:ascii="Times New Roman" w:hAnsi="Times New Roman"/>
          <w:sz w:val="24"/>
          <w:szCs w:val="24"/>
          <w:lang w:eastAsia="ru-RU"/>
        </w:rPr>
        <w:br/>
        <w:t xml:space="preserve">            по вопросам, связанным с нарушением участником ГИА установленного порядка проведения ГИА и неправильным оформлением экзаменационной работы. </w:t>
      </w:r>
    </w:p>
    <w:p w:rsidR="00604893" w:rsidRPr="009C3544" w:rsidRDefault="00604893" w:rsidP="002B4A8A">
      <w:pPr>
        <w:spacing w:after="0" w:line="240" w:lineRule="auto"/>
        <w:ind w:firstLine="709"/>
        <w:rPr>
          <w:rFonts w:ascii="Times New Roman" w:hAnsi="Times New Roman"/>
          <w:sz w:val="24"/>
          <w:szCs w:val="24"/>
          <w:lang w:eastAsia="ru-RU"/>
        </w:rPr>
      </w:pPr>
      <w:r w:rsidRPr="009C3544">
        <w:rPr>
          <w:rFonts w:ascii="Times New Roman" w:hAnsi="Times New Roman"/>
          <w:sz w:val="24"/>
          <w:szCs w:val="24"/>
          <w:lang w:eastAsia="ru-RU"/>
        </w:rPr>
        <w:t>Апелляцию о нарушении установленного порядка проведения ГИА по учебному предмету участник ГИА подает в день проведения экзамена по соответствующему учебному предмету члену (уполномоченному представителю) ГЭК, не покидая ППЭ.</w:t>
      </w:r>
    </w:p>
    <w:p w:rsidR="00604893" w:rsidRPr="009C3544" w:rsidRDefault="00604893" w:rsidP="002B4A8A">
      <w:pPr>
        <w:spacing w:after="0" w:line="240" w:lineRule="auto"/>
        <w:ind w:firstLine="709"/>
        <w:rPr>
          <w:rFonts w:ascii="Times New Roman" w:hAnsi="Times New Roman"/>
          <w:sz w:val="24"/>
          <w:szCs w:val="24"/>
          <w:lang w:eastAsia="ru-RU"/>
        </w:rPr>
      </w:pPr>
    </w:p>
    <w:p w:rsidR="00604893" w:rsidRPr="009C3544" w:rsidRDefault="00604893" w:rsidP="004D476A">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3.3.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w:t>
      </w:r>
    </w:p>
    <w:p w:rsidR="00604893" w:rsidRPr="009C3544" w:rsidRDefault="00604893" w:rsidP="002B4A8A">
      <w:pPr>
        <w:spacing w:after="0" w:line="240" w:lineRule="auto"/>
        <w:ind w:firstLine="709"/>
        <w:rPr>
          <w:rFonts w:ascii="Times New Roman" w:hAnsi="Times New Roman"/>
          <w:sz w:val="24"/>
          <w:szCs w:val="24"/>
          <w:lang w:eastAsia="ru-RU"/>
        </w:rPr>
      </w:pPr>
      <w:r w:rsidRPr="009C3544">
        <w:rPr>
          <w:rFonts w:ascii="Times New Roman" w:hAnsi="Times New Roman"/>
          <w:sz w:val="24"/>
          <w:szCs w:val="24"/>
          <w:lang w:eastAsia="ru-RU"/>
        </w:rPr>
        <w:t xml:space="preserve"> </w:t>
      </w:r>
      <w:r w:rsidRPr="009C3544">
        <w:rPr>
          <w:rFonts w:ascii="Times New Roman" w:hAnsi="Times New Roman"/>
          <w:sz w:val="24"/>
          <w:szCs w:val="24"/>
          <w:lang w:eastAsia="ru-RU"/>
        </w:rPr>
        <w:br/>
        <w:t xml:space="preserve">3.4.  При рассмотрении апелляции о нарушении установленного порядка проведения ГИА </w:t>
      </w:r>
      <w:r w:rsidRPr="009C3544">
        <w:rPr>
          <w:rFonts w:ascii="Times New Roman" w:hAnsi="Times New Roman"/>
          <w:sz w:val="24"/>
          <w:szCs w:val="24"/>
          <w:lang w:eastAsia="ru-RU"/>
        </w:rPr>
        <w:lastRenderedPageBreak/>
        <w:t xml:space="preserve">конфликтная комиссия рассматривает апелляцию и заключение о результатах проверки и выносит одно из решений: </w:t>
      </w:r>
    </w:p>
    <w:p w:rsidR="00604893" w:rsidRPr="009C3544" w:rsidRDefault="00604893" w:rsidP="002B4A8A">
      <w:pPr>
        <w:spacing w:after="0" w:line="240" w:lineRule="auto"/>
        <w:ind w:firstLine="709"/>
        <w:rPr>
          <w:rFonts w:ascii="Times New Roman" w:hAnsi="Times New Roman"/>
          <w:sz w:val="24"/>
          <w:szCs w:val="24"/>
          <w:lang w:eastAsia="ru-RU"/>
        </w:rPr>
      </w:pPr>
      <w:r w:rsidRPr="009C3544">
        <w:rPr>
          <w:rFonts w:ascii="Times New Roman" w:hAnsi="Times New Roman"/>
          <w:sz w:val="24"/>
          <w:szCs w:val="24"/>
          <w:lang w:eastAsia="ru-RU"/>
        </w:rPr>
        <w:t xml:space="preserve">об отклонении апелляции; </w:t>
      </w:r>
    </w:p>
    <w:p w:rsidR="00604893" w:rsidRPr="009C3544" w:rsidRDefault="00604893" w:rsidP="002B4A8A">
      <w:pPr>
        <w:spacing w:after="0" w:line="240" w:lineRule="auto"/>
        <w:ind w:firstLine="709"/>
        <w:rPr>
          <w:rFonts w:ascii="Times New Roman" w:hAnsi="Times New Roman"/>
          <w:sz w:val="24"/>
          <w:szCs w:val="24"/>
          <w:lang w:eastAsia="ru-RU"/>
        </w:rPr>
      </w:pPr>
      <w:r w:rsidRPr="009C3544">
        <w:rPr>
          <w:rFonts w:ascii="Times New Roman" w:hAnsi="Times New Roman"/>
          <w:sz w:val="24"/>
          <w:szCs w:val="24"/>
          <w:lang w:eastAsia="ru-RU"/>
        </w:rPr>
        <w:t xml:space="preserve">об удовлетворении апелляции. </w:t>
      </w:r>
    </w:p>
    <w:p w:rsidR="00604893" w:rsidRPr="009C3544" w:rsidRDefault="00604893" w:rsidP="00B51B33">
      <w:pPr>
        <w:spacing w:after="0" w:line="240" w:lineRule="auto"/>
        <w:rPr>
          <w:rFonts w:ascii="Times New Roman" w:hAnsi="Times New Roman"/>
          <w:sz w:val="24"/>
          <w:szCs w:val="24"/>
          <w:lang w:eastAsia="ru-RU"/>
        </w:rPr>
      </w:pPr>
    </w:p>
    <w:p w:rsidR="00604893" w:rsidRPr="009C3544" w:rsidRDefault="00604893" w:rsidP="00BD1FB2">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3.5.     В случае удовлетворения апелляции результат ГИА, по процедуре которого участником ЕГЭ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ЕГЭ, ОГЭ, ГВЭ.</w:t>
      </w:r>
      <w:r w:rsidRPr="009C3544">
        <w:rPr>
          <w:rFonts w:ascii="Times New Roman" w:hAnsi="Times New Roman"/>
          <w:sz w:val="24"/>
          <w:szCs w:val="24"/>
          <w:lang w:eastAsia="ru-RU"/>
        </w:rPr>
        <w:br/>
        <w:t xml:space="preserve">           </w:t>
      </w:r>
    </w:p>
    <w:p w:rsidR="00604893" w:rsidRPr="009C3544" w:rsidRDefault="00604893" w:rsidP="00B51B33">
      <w:pPr>
        <w:pStyle w:val="ConsPlusNormal"/>
        <w:rPr>
          <w:rFonts w:ascii="Times New Roman" w:hAnsi="Times New Roman" w:cs="Times New Roman"/>
          <w:sz w:val="24"/>
          <w:szCs w:val="24"/>
        </w:rPr>
      </w:pPr>
      <w:r w:rsidRPr="009C3544">
        <w:rPr>
          <w:rFonts w:ascii="Times New Roman" w:hAnsi="Times New Roman" w:cs="Times New Roman"/>
          <w:sz w:val="24"/>
          <w:szCs w:val="24"/>
        </w:rPr>
        <w:t xml:space="preserve">3.6.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копии протоколов проверки экзаменационной работы предметной комиссией и КИМ участников ЕГЭ, подавших апелляцию. </w:t>
      </w:r>
    </w:p>
    <w:p w:rsidR="00604893" w:rsidRPr="009C3544" w:rsidRDefault="00604893" w:rsidP="00B51B33">
      <w:pPr>
        <w:pStyle w:val="ConsPlusNormal"/>
        <w:rPr>
          <w:rFonts w:ascii="Times New Roman" w:hAnsi="Times New Roman" w:cs="Times New Roman"/>
          <w:sz w:val="24"/>
          <w:szCs w:val="24"/>
        </w:rPr>
      </w:pPr>
      <w:r w:rsidRPr="009C3544">
        <w:rPr>
          <w:rFonts w:ascii="Times New Roman" w:hAnsi="Times New Roman" w:cs="Times New Roman"/>
          <w:sz w:val="24"/>
          <w:szCs w:val="24"/>
        </w:rPr>
        <w:t xml:space="preserve">        Указанные материалы предъявляются участнику ГИА (в случае его присутствия при рассмотрении апелляции). </w:t>
      </w:r>
    </w:p>
    <w:p w:rsidR="00604893" w:rsidRPr="009C3544" w:rsidRDefault="00604893" w:rsidP="00B51B33">
      <w:pPr>
        <w:pStyle w:val="ConsPlusNormal"/>
        <w:rPr>
          <w:rFonts w:ascii="Times New Roman" w:hAnsi="Times New Roman" w:cs="Times New Roman"/>
          <w:sz w:val="24"/>
          <w:szCs w:val="24"/>
        </w:rPr>
      </w:pPr>
      <w:r w:rsidRPr="009C3544">
        <w:rPr>
          <w:rFonts w:ascii="Times New Roman" w:hAnsi="Times New Roman" w:cs="Times New Roman"/>
          <w:sz w:val="24"/>
          <w:szCs w:val="24"/>
        </w:rPr>
        <w:t xml:space="preserve">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разъяснении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 </w:t>
      </w:r>
    </w:p>
    <w:p w:rsidR="00604893" w:rsidRPr="009C3544" w:rsidRDefault="00604893" w:rsidP="00B51B33">
      <w:pPr>
        <w:pStyle w:val="ConsPlusNormal"/>
        <w:rPr>
          <w:rFonts w:ascii="Times New Roman" w:hAnsi="Times New Roman" w:cs="Times New Roman"/>
          <w:sz w:val="24"/>
          <w:szCs w:val="24"/>
        </w:rPr>
      </w:pPr>
    </w:p>
    <w:p w:rsidR="00604893" w:rsidRPr="009C3544" w:rsidRDefault="00604893" w:rsidP="00B51B33">
      <w:pPr>
        <w:pStyle w:val="ConsPlusNormal"/>
        <w:rPr>
          <w:rFonts w:ascii="Times New Roman" w:hAnsi="Times New Roman" w:cs="Times New Roman"/>
          <w:sz w:val="24"/>
          <w:szCs w:val="24"/>
        </w:rPr>
      </w:pPr>
      <w:r w:rsidRPr="009C3544">
        <w:rPr>
          <w:rFonts w:ascii="Times New Roman" w:hAnsi="Times New Roman" w:cs="Times New Roman"/>
          <w:sz w:val="24"/>
          <w:szCs w:val="24"/>
        </w:rPr>
        <w:t xml:space="preserve"> 3.7.   Апелляция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образовательную организацию, которой они были допущены в установленном порядке к ГИА.        </w:t>
      </w:r>
    </w:p>
    <w:p w:rsidR="00604893" w:rsidRPr="009C3544" w:rsidRDefault="00604893" w:rsidP="00B51B33">
      <w:pPr>
        <w:pStyle w:val="ConsPlusNormal"/>
        <w:rPr>
          <w:rFonts w:ascii="Times New Roman" w:hAnsi="Times New Roman" w:cs="Times New Roman"/>
          <w:sz w:val="24"/>
          <w:szCs w:val="24"/>
        </w:rPr>
      </w:pPr>
    </w:p>
    <w:p w:rsidR="00604893" w:rsidRPr="009C3544" w:rsidRDefault="00604893" w:rsidP="002B4A8A">
      <w:pPr>
        <w:spacing w:after="0" w:line="240" w:lineRule="auto"/>
        <w:ind w:firstLine="709"/>
        <w:rPr>
          <w:rFonts w:ascii="Times New Roman" w:hAnsi="Times New Roman"/>
          <w:sz w:val="24"/>
          <w:szCs w:val="24"/>
          <w:lang w:eastAsia="ru-RU"/>
        </w:rPr>
      </w:pPr>
      <w:r w:rsidRPr="009C3544">
        <w:rPr>
          <w:rFonts w:ascii="Times New Roman" w:hAnsi="Times New Roman"/>
          <w:b/>
          <w:bCs/>
          <w:sz w:val="24"/>
          <w:szCs w:val="24"/>
          <w:lang w:eastAsia="ru-RU"/>
        </w:rPr>
        <w:t>4. Порядок выпуска обучающихся и выдачи документов об образовании.</w:t>
      </w:r>
    </w:p>
    <w:p w:rsidR="00604893" w:rsidRPr="009C3544" w:rsidRDefault="00604893" w:rsidP="00B51B33">
      <w:pPr>
        <w:spacing w:after="0" w:line="240" w:lineRule="auto"/>
        <w:rPr>
          <w:rFonts w:ascii="Times New Roman" w:hAnsi="Times New Roman"/>
          <w:sz w:val="24"/>
          <w:szCs w:val="24"/>
          <w:lang w:eastAsia="ru-RU"/>
        </w:rPr>
      </w:pPr>
    </w:p>
    <w:p w:rsidR="00604893" w:rsidRPr="009C3544" w:rsidRDefault="00604893" w:rsidP="00B51B33">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4.1.      Лицам, успешно прошедшим государственную итоговую аттестацию, выдается документ государственного образца о соответствующем уровне образования – аттестат об основном общем образовании и аттестат о среднем общем образовании. Выпуск обучающихся 9,11 классов оформляется протоколом Педагогического совета, на основании которого издается приказ по школе.</w:t>
      </w:r>
    </w:p>
    <w:p w:rsidR="00604893" w:rsidRPr="009C3544" w:rsidRDefault="00604893" w:rsidP="00B51B33">
      <w:pPr>
        <w:spacing w:after="0" w:line="240" w:lineRule="auto"/>
        <w:rPr>
          <w:rFonts w:ascii="Times New Roman" w:hAnsi="Times New Roman"/>
          <w:sz w:val="24"/>
          <w:szCs w:val="24"/>
          <w:lang w:eastAsia="ru-RU"/>
        </w:rPr>
      </w:pPr>
    </w:p>
    <w:p w:rsidR="00604893" w:rsidRPr="009C3544" w:rsidRDefault="00604893" w:rsidP="00B51B33">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 xml:space="preserve">4.2.    В аттестат выставляются итоговые отметки по предметам, которые изучались выпускником в классах второй и третьей ступени  общего образования. Итоговая отметка определяется на основании годовой и экзаменационной отметки с учетом четвертных, полугодовых отметок, а также фактической подготовки выпускника.   </w:t>
      </w:r>
      <w:r>
        <w:rPr>
          <w:rFonts w:ascii="Times New Roman" w:hAnsi="Times New Roman"/>
          <w:sz w:val="24"/>
          <w:szCs w:val="24"/>
          <w:lang w:eastAsia="ru-RU"/>
        </w:rPr>
        <w:t xml:space="preserve"> </w:t>
      </w:r>
      <w:r w:rsidRPr="009C3544">
        <w:rPr>
          <w:rFonts w:ascii="Times New Roman" w:hAnsi="Times New Roman"/>
          <w:sz w:val="24"/>
          <w:szCs w:val="24"/>
          <w:lang w:eastAsia="ru-RU"/>
        </w:rPr>
        <w:t xml:space="preserve">   </w:t>
      </w:r>
    </w:p>
    <w:p w:rsidR="00604893" w:rsidRPr="009C3544" w:rsidRDefault="00604893" w:rsidP="00937138">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lastRenderedPageBreak/>
        <w:t xml:space="preserve">4.3Аттестаты об основном общем и о среднем общем образовании заполняются в соответствии с Приложением к письму Департамента государственной политики в образовании </w:t>
      </w:r>
      <w:proofErr w:type="spellStart"/>
      <w:r w:rsidRPr="009C3544">
        <w:rPr>
          <w:rFonts w:ascii="Times New Roman" w:hAnsi="Times New Roman"/>
          <w:sz w:val="24"/>
          <w:szCs w:val="24"/>
          <w:lang w:eastAsia="ru-RU"/>
        </w:rPr>
        <w:t>Минобрнауки</w:t>
      </w:r>
      <w:proofErr w:type="spellEnd"/>
      <w:r w:rsidRPr="009C3544">
        <w:rPr>
          <w:rFonts w:ascii="Times New Roman" w:hAnsi="Times New Roman"/>
          <w:sz w:val="24"/>
          <w:szCs w:val="24"/>
          <w:lang w:eastAsia="ru-RU"/>
        </w:rPr>
        <w:t xml:space="preserve"> России от 4 июля 2010 года № 03-1121 «Руководство по заполнению бланков документов государственного образца об основном общем и среднем (полном) общем образовании и ведению Книги для учёта и записи выданных аттестатов».</w:t>
      </w:r>
    </w:p>
    <w:p w:rsidR="00604893" w:rsidRPr="009C3544" w:rsidRDefault="00604893" w:rsidP="00937138">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4.4.Лицам с ограниченными возможностями здоровья, не им</w:t>
      </w:r>
      <w:r w:rsidR="00220DF6">
        <w:rPr>
          <w:rFonts w:ascii="Times New Roman" w:hAnsi="Times New Roman"/>
          <w:sz w:val="24"/>
          <w:szCs w:val="24"/>
          <w:lang w:eastAsia="ru-RU"/>
        </w:rPr>
        <w:t>е</w:t>
      </w:r>
      <w:r w:rsidRPr="009C3544">
        <w:rPr>
          <w:rFonts w:ascii="Times New Roman" w:hAnsi="Times New Roman"/>
          <w:sz w:val="24"/>
          <w:szCs w:val="24"/>
          <w:lang w:eastAsia="ru-RU"/>
        </w:rPr>
        <w:t>ющими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политики и нормативно правовому регулированию в сфере образования</w:t>
      </w:r>
    </w:p>
    <w:p w:rsidR="00604893" w:rsidRPr="009C3544" w:rsidRDefault="00604893" w:rsidP="00937138">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4.5..За выдачу документов об  образовании    и дубликатов плата не взымается</w:t>
      </w:r>
    </w:p>
    <w:p w:rsidR="00604893" w:rsidRPr="009C3544" w:rsidRDefault="00604893" w:rsidP="00B51B33">
      <w:pPr>
        <w:spacing w:after="0" w:line="240" w:lineRule="auto"/>
        <w:rPr>
          <w:rFonts w:ascii="Times New Roman" w:hAnsi="Times New Roman"/>
          <w:sz w:val="24"/>
          <w:szCs w:val="24"/>
          <w:lang w:eastAsia="ru-RU"/>
        </w:rPr>
      </w:pPr>
    </w:p>
    <w:p w:rsidR="00604893" w:rsidRPr="009C3544" w:rsidRDefault="00604893" w:rsidP="00B51B33">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4.6.     Выдача документов государственного образца об основном общем и среднем общем образовании, хранение и учет соответствующих бланков документов осуществляется в соответствии с приказом Министерства образования и науки № 224 от 28 февраля 2011 года «Об утверждении Порядка выдачи документов государственного образца об основном общем и среднем (полном) общем образовании, заполнения, хранения и учета соответствующих бланков документов».</w:t>
      </w:r>
    </w:p>
    <w:p w:rsidR="00604893" w:rsidRPr="009C3544" w:rsidRDefault="00604893" w:rsidP="00B51B33">
      <w:pPr>
        <w:spacing w:after="0" w:line="240" w:lineRule="auto"/>
        <w:rPr>
          <w:rFonts w:ascii="Times New Roman" w:hAnsi="Times New Roman"/>
          <w:sz w:val="24"/>
          <w:szCs w:val="24"/>
          <w:lang w:eastAsia="ru-RU"/>
        </w:rPr>
      </w:pPr>
    </w:p>
    <w:p w:rsidR="00604893" w:rsidRPr="009C3544" w:rsidRDefault="00604893" w:rsidP="00B51B33">
      <w:pPr>
        <w:spacing w:after="0" w:line="240" w:lineRule="auto"/>
        <w:rPr>
          <w:rFonts w:ascii="Times New Roman" w:hAnsi="Times New Roman"/>
          <w:sz w:val="24"/>
          <w:szCs w:val="24"/>
          <w:lang w:eastAsia="ru-RU"/>
        </w:rPr>
      </w:pPr>
    </w:p>
    <w:p w:rsidR="00604893" w:rsidRPr="009C3544" w:rsidRDefault="00604893" w:rsidP="000C4734">
      <w:pPr>
        <w:spacing w:after="0" w:line="240" w:lineRule="auto"/>
        <w:ind w:firstLine="709"/>
        <w:jc w:val="center"/>
        <w:rPr>
          <w:rFonts w:ascii="Times New Roman" w:hAnsi="Times New Roman"/>
          <w:sz w:val="24"/>
          <w:szCs w:val="24"/>
          <w:lang w:eastAsia="ru-RU"/>
        </w:rPr>
      </w:pPr>
      <w:r w:rsidRPr="009C3544">
        <w:rPr>
          <w:rFonts w:ascii="Times New Roman" w:hAnsi="Times New Roman"/>
          <w:b/>
          <w:bCs/>
          <w:sz w:val="24"/>
          <w:szCs w:val="24"/>
          <w:lang w:eastAsia="ru-RU"/>
        </w:rPr>
        <w:t>5. Награждение выпускников.</w:t>
      </w:r>
    </w:p>
    <w:p w:rsidR="00604893" w:rsidRPr="009C3544" w:rsidRDefault="00604893" w:rsidP="000C4734">
      <w:pPr>
        <w:spacing w:after="0" w:line="240" w:lineRule="auto"/>
        <w:rPr>
          <w:rFonts w:ascii="Times New Roman" w:hAnsi="Times New Roman"/>
          <w:sz w:val="24"/>
          <w:szCs w:val="24"/>
          <w:lang w:eastAsia="ru-RU"/>
        </w:rPr>
      </w:pPr>
    </w:p>
    <w:p w:rsidR="00604893" w:rsidRPr="009C3544" w:rsidRDefault="00604893" w:rsidP="000C4734">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5.1.    За особые успехи в учении выпускники 9 класса могут награждаться Похвальным листом.</w:t>
      </w:r>
    </w:p>
    <w:p w:rsidR="00604893" w:rsidRPr="009C3544" w:rsidRDefault="00604893" w:rsidP="000C4734">
      <w:pPr>
        <w:spacing w:after="0" w:line="240" w:lineRule="auto"/>
        <w:rPr>
          <w:rFonts w:ascii="Times New Roman" w:hAnsi="Times New Roman"/>
          <w:sz w:val="24"/>
          <w:szCs w:val="24"/>
          <w:lang w:eastAsia="ru-RU"/>
        </w:rPr>
      </w:pPr>
    </w:p>
    <w:p w:rsidR="00604893" w:rsidRPr="009C3544" w:rsidRDefault="00604893" w:rsidP="000C4734">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5.2.     Выпускнику 9 класса, имеющему на основной ступени обучения итоговые отметки «5», за 9 класс годовые, экзаменационные и итоговые отметки «5» по всем предметам, выдается аттестат об основном общем образовании особого образца.</w:t>
      </w:r>
    </w:p>
    <w:p w:rsidR="00604893" w:rsidRPr="009C3544" w:rsidRDefault="00604893" w:rsidP="000C4734">
      <w:pPr>
        <w:spacing w:after="0" w:line="240" w:lineRule="auto"/>
        <w:rPr>
          <w:rFonts w:ascii="Times New Roman" w:hAnsi="Times New Roman"/>
          <w:sz w:val="24"/>
          <w:szCs w:val="24"/>
          <w:lang w:eastAsia="ru-RU"/>
        </w:rPr>
      </w:pPr>
    </w:p>
    <w:p w:rsidR="00604893" w:rsidRPr="009C3544" w:rsidRDefault="00604893" w:rsidP="000C4734">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 xml:space="preserve">5.3.     Выпускники, проявившие способности и трудолюбие в учении, награждаются  похвальной грамотой "За особые успехи в изучении отдельных предметов" в порядке, определяемом </w:t>
      </w:r>
      <w:proofErr w:type="spellStart"/>
      <w:r w:rsidRPr="009C3544">
        <w:rPr>
          <w:rFonts w:ascii="Times New Roman" w:hAnsi="Times New Roman"/>
          <w:sz w:val="24"/>
          <w:szCs w:val="24"/>
          <w:lang w:eastAsia="ru-RU"/>
        </w:rPr>
        <w:t>Минобрнауки</w:t>
      </w:r>
      <w:proofErr w:type="spellEnd"/>
      <w:r w:rsidRPr="009C3544">
        <w:rPr>
          <w:rFonts w:ascii="Times New Roman" w:hAnsi="Times New Roman"/>
          <w:sz w:val="24"/>
          <w:szCs w:val="24"/>
          <w:lang w:eastAsia="ru-RU"/>
        </w:rPr>
        <w:t xml:space="preserve">  России.</w:t>
      </w:r>
    </w:p>
    <w:p w:rsidR="00604893" w:rsidRPr="009C3544" w:rsidRDefault="00604893" w:rsidP="000C4734">
      <w:pPr>
        <w:spacing w:after="0" w:line="240" w:lineRule="auto"/>
        <w:rPr>
          <w:rFonts w:ascii="Times New Roman" w:hAnsi="Times New Roman"/>
          <w:sz w:val="24"/>
          <w:szCs w:val="24"/>
          <w:lang w:eastAsia="ru-RU"/>
        </w:rPr>
      </w:pPr>
    </w:p>
    <w:p w:rsidR="00604893" w:rsidRPr="009C3544" w:rsidRDefault="00604893" w:rsidP="00220DF6">
      <w:pPr>
        <w:spacing w:after="0" w:line="240" w:lineRule="auto"/>
        <w:rPr>
          <w:rFonts w:ascii="Times New Roman" w:hAnsi="Times New Roman"/>
          <w:sz w:val="24"/>
          <w:szCs w:val="24"/>
          <w:lang w:eastAsia="ru-RU"/>
        </w:rPr>
      </w:pPr>
    </w:p>
    <w:p w:rsidR="00604893" w:rsidRPr="009C3544" w:rsidRDefault="00604893" w:rsidP="000C4734">
      <w:pPr>
        <w:spacing w:after="0" w:line="240" w:lineRule="auto"/>
        <w:ind w:firstLine="709"/>
        <w:jc w:val="center"/>
        <w:rPr>
          <w:rFonts w:ascii="Times New Roman" w:hAnsi="Times New Roman"/>
          <w:sz w:val="24"/>
          <w:szCs w:val="24"/>
          <w:lang w:eastAsia="ru-RU"/>
        </w:rPr>
      </w:pPr>
      <w:r w:rsidRPr="009C3544">
        <w:rPr>
          <w:rFonts w:ascii="Times New Roman" w:hAnsi="Times New Roman"/>
          <w:b/>
          <w:bCs/>
          <w:sz w:val="24"/>
          <w:szCs w:val="24"/>
          <w:lang w:eastAsia="ru-RU"/>
        </w:rPr>
        <w:t>6. Изменения и дополнения.</w:t>
      </w:r>
    </w:p>
    <w:p w:rsidR="00604893" w:rsidRPr="009C3544" w:rsidRDefault="00604893" w:rsidP="000C4734">
      <w:pPr>
        <w:spacing w:after="0" w:line="240" w:lineRule="auto"/>
        <w:rPr>
          <w:rFonts w:ascii="Times New Roman" w:hAnsi="Times New Roman"/>
          <w:sz w:val="24"/>
          <w:szCs w:val="24"/>
          <w:lang w:eastAsia="ru-RU"/>
        </w:rPr>
      </w:pPr>
    </w:p>
    <w:p w:rsidR="00604893" w:rsidRPr="009C3544" w:rsidRDefault="00604893" w:rsidP="000C4734">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6.1.     Положение об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604893" w:rsidRPr="009C3544" w:rsidRDefault="00604893" w:rsidP="000C4734">
      <w:pPr>
        <w:spacing w:after="0" w:line="240" w:lineRule="auto"/>
        <w:rPr>
          <w:rFonts w:ascii="Times New Roman" w:hAnsi="Times New Roman"/>
          <w:sz w:val="24"/>
          <w:szCs w:val="24"/>
          <w:lang w:eastAsia="ru-RU"/>
        </w:rPr>
      </w:pPr>
    </w:p>
    <w:p w:rsidR="00604893" w:rsidRPr="009C3544" w:rsidRDefault="00604893" w:rsidP="000C4734">
      <w:pPr>
        <w:spacing w:after="0" w:line="240" w:lineRule="auto"/>
        <w:rPr>
          <w:rFonts w:ascii="Times New Roman" w:hAnsi="Times New Roman"/>
          <w:sz w:val="24"/>
          <w:szCs w:val="24"/>
          <w:lang w:eastAsia="ru-RU"/>
        </w:rPr>
      </w:pPr>
      <w:r w:rsidRPr="009C3544">
        <w:rPr>
          <w:rFonts w:ascii="Times New Roman" w:hAnsi="Times New Roman"/>
          <w:sz w:val="24"/>
          <w:szCs w:val="24"/>
          <w:lang w:eastAsia="ru-RU"/>
        </w:rPr>
        <w:t>6.2.     Обучающиеся 9,11  классов, их родители (законные представители) должны быть своевременно (не менее чем за 2 недели до начала итоговой аттестации) ознакомлены со всеми изменениями и дополнениями, внесенными в данное Положение.</w:t>
      </w:r>
    </w:p>
    <w:p w:rsidR="00604893" w:rsidRPr="009C3544" w:rsidRDefault="00604893" w:rsidP="002B4A8A">
      <w:pPr>
        <w:spacing w:after="0" w:line="240" w:lineRule="auto"/>
        <w:ind w:firstLine="709"/>
        <w:rPr>
          <w:sz w:val="24"/>
          <w:szCs w:val="24"/>
        </w:rPr>
      </w:pPr>
    </w:p>
    <w:p w:rsidR="00604893" w:rsidRPr="009C3544" w:rsidRDefault="00604893" w:rsidP="002B4A8A">
      <w:pPr>
        <w:spacing w:after="0" w:line="240" w:lineRule="auto"/>
        <w:ind w:firstLine="709"/>
        <w:rPr>
          <w:sz w:val="24"/>
          <w:szCs w:val="24"/>
        </w:rPr>
      </w:pPr>
    </w:p>
    <w:p w:rsidR="00604893" w:rsidRPr="009C3544" w:rsidRDefault="00604893" w:rsidP="002B4A8A">
      <w:pPr>
        <w:spacing w:after="0" w:line="240" w:lineRule="auto"/>
        <w:ind w:firstLine="709"/>
        <w:rPr>
          <w:rFonts w:ascii="Times New Roman" w:hAnsi="Times New Roman"/>
          <w:b/>
          <w:sz w:val="28"/>
          <w:szCs w:val="28"/>
          <w:lang w:eastAsia="ru-RU"/>
        </w:rPr>
      </w:pPr>
    </w:p>
    <w:p w:rsidR="00604893" w:rsidRPr="009C3544" w:rsidRDefault="00604893" w:rsidP="002B4A8A">
      <w:pPr>
        <w:spacing w:after="0" w:line="240" w:lineRule="auto"/>
        <w:ind w:firstLine="709"/>
        <w:rPr>
          <w:rFonts w:ascii="Times New Roman" w:hAnsi="Times New Roman"/>
          <w:b/>
          <w:sz w:val="28"/>
          <w:szCs w:val="28"/>
          <w:lang w:eastAsia="ru-RU"/>
        </w:rPr>
      </w:pPr>
    </w:p>
    <w:p w:rsidR="00604893" w:rsidRPr="009C3544" w:rsidRDefault="00604893" w:rsidP="002B4A8A">
      <w:pPr>
        <w:spacing w:after="0" w:line="240" w:lineRule="auto"/>
        <w:ind w:firstLine="709"/>
        <w:rPr>
          <w:rFonts w:ascii="Times New Roman" w:hAnsi="Times New Roman"/>
          <w:sz w:val="24"/>
          <w:szCs w:val="24"/>
          <w:lang w:eastAsia="ru-RU"/>
        </w:rPr>
      </w:pPr>
    </w:p>
    <w:p w:rsidR="00604893" w:rsidRPr="009C3544" w:rsidRDefault="00604893"/>
    <w:sectPr w:rsidR="00604893" w:rsidRPr="009C3544" w:rsidSect="00AB4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83AD0"/>
    <w:multiLevelType w:val="hybridMultilevel"/>
    <w:tmpl w:val="A19C63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9142678"/>
    <w:multiLevelType w:val="hybridMultilevel"/>
    <w:tmpl w:val="C0C0103A"/>
    <w:lvl w:ilvl="0" w:tplc="C486D0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CD3A5A"/>
    <w:multiLevelType w:val="hybridMultilevel"/>
    <w:tmpl w:val="8F5E6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371A9B"/>
    <w:multiLevelType w:val="hybridMultilevel"/>
    <w:tmpl w:val="02B09782"/>
    <w:lvl w:ilvl="0" w:tplc="BCE8B2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50395034"/>
    <w:multiLevelType w:val="multilevel"/>
    <w:tmpl w:val="9446A6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516B3B38"/>
    <w:multiLevelType w:val="multilevel"/>
    <w:tmpl w:val="21201B5E"/>
    <w:lvl w:ilvl="0">
      <w:start w:val="1"/>
      <w:numFmt w:val="decimal"/>
      <w:lvlText w:val="%1."/>
      <w:lvlJc w:val="left"/>
      <w:pPr>
        <w:ind w:left="585" w:hanging="585"/>
      </w:pPr>
      <w:rPr>
        <w:rFonts w:cs="Times New Roman" w:hint="default"/>
      </w:rPr>
    </w:lvl>
    <w:lvl w:ilvl="1">
      <w:start w:val="1"/>
      <w:numFmt w:val="decimal"/>
      <w:lvlText w:val="%1.%2."/>
      <w:lvlJc w:val="left"/>
      <w:pPr>
        <w:ind w:left="585" w:hanging="58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1"/>
  </w:num>
  <w:num w:numId="9">
    <w:abstractNumId w:val="0"/>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8A"/>
    <w:rsid w:val="00007A70"/>
    <w:rsid w:val="0003474D"/>
    <w:rsid w:val="00042744"/>
    <w:rsid w:val="00070AC5"/>
    <w:rsid w:val="0007149A"/>
    <w:rsid w:val="000824CD"/>
    <w:rsid w:val="000B22A3"/>
    <w:rsid w:val="000C4734"/>
    <w:rsid w:val="000D4E81"/>
    <w:rsid w:val="000F1DF0"/>
    <w:rsid w:val="00156A5C"/>
    <w:rsid w:val="00161AAC"/>
    <w:rsid w:val="00184379"/>
    <w:rsid w:val="001D7F25"/>
    <w:rsid w:val="00220DF6"/>
    <w:rsid w:val="00241AEB"/>
    <w:rsid w:val="002B4A8A"/>
    <w:rsid w:val="002D5116"/>
    <w:rsid w:val="00307809"/>
    <w:rsid w:val="00332ED0"/>
    <w:rsid w:val="00347DEA"/>
    <w:rsid w:val="0035582B"/>
    <w:rsid w:val="003B6157"/>
    <w:rsid w:val="003F76FD"/>
    <w:rsid w:val="004665B5"/>
    <w:rsid w:val="00492A58"/>
    <w:rsid w:val="004A6B57"/>
    <w:rsid w:val="004D476A"/>
    <w:rsid w:val="004D6F3F"/>
    <w:rsid w:val="00557470"/>
    <w:rsid w:val="00586487"/>
    <w:rsid w:val="00604893"/>
    <w:rsid w:val="00611D52"/>
    <w:rsid w:val="006D4ED3"/>
    <w:rsid w:val="006E7E86"/>
    <w:rsid w:val="006F0FD8"/>
    <w:rsid w:val="00723411"/>
    <w:rsid w:val="007442D1"/>
    <w:rsid w:val="00765873"/>
    <w:rsid w:val="00776F0F"/>
    <w:rsid w:val="007A3AD9"/>
    <w:rsid w:val="007B69EC"/>
    <w:rsid w:val="007C5E09"/>
    <w:rsid w:val="007F618F"/>
    <w:rsid w:val="00893BA4"/>
    <w:rsid w:val="008B5214"/>
    <w:rsid w:val="008D1165"/>
    <w:rsid w:val="0091386E"/>
    <w:rsid w:val="00914D08"/>
    <w:rsid w:val="00937138"/>
    <w:rsid w:val="00962589"/>
    <w:rsid w:val="00967AAD"/>
    <w:rsid w:val="009C3544"/>
    <w:rsid w:val="009D6FE5"/>
    <w:rsid w:val="009E1840"/>
    <w:rsid w:val="009F6DE2"/>
    <w:rsid w:val="00A0634B"/>
    <w:rsid w:val="00A4737D"/>
    <w:rsid w:val="00AB40D2"/>
    <w:rsid w:val="00AC6CED"/>
    <w:rsid w:val="00AD40CB"/>
    <w:rsid w:val="00AF566B"/>
    <w:rsid w:val="00B07890"/>
    <w:rsid w:val="00B51B33"/>
    <w:rsid w:val="00B72878"/>
    <w:rsid w:val="00B916C6"/>
    <w:rsid w:val="00BA008D"/>
    <w:rsid w:val="00BA5551"/>
    <w:rsid w:val="00BD1FB2"/>
    <w:rsid w:val="00BE3B35"/>
    <w:rsid w:val="00C33D2A"/>
    <w:rsid w:val="00C534B5"/>
    <w:rsid w:val="00C77DFB"/>
    <w:rsid w:val="00C825A5"/>
    <w:rsid w:val="00CD357D"/>
    <w:rsid w:val="00D15417"/>
    <w:rsid w:val="00D20D27"/>
    <w:rsid w:val="00D26004"/>
    <w:rsid w:val="00D26984"/>
    <w:rsid w:val="00D26DA8"/>
    <w:rsid w:val="00DB4C77"/>
    <w:rsid w:val="00E15890"/>
    <w:rsid w:val="00E17B23"/>
    <w:rsid w:val="00E23EBE"/>
    <w:rsid w:val="00E366FF"/>
    <w:rsid w:val="00E43E42"/>
    <w:rsid w:val="00E532DF"/>
    <w:rsid w:val="00E60647"/>
    <w:rsid w:val="00E60C01"/>
    <w:rsid w:val="00E66147"/>
    <w:rsid w:val="00E72ECD"/>
    <w:rsid w:val="00E819AB"/>
    <w:rsid w:val="00E97CFC"/>
    <w:rsid w:val="00F4171E"/>
    <w:rsid w:val="00F51DFD"/>
    <w:rsid w:val="00F629A9"/>
    <w:rsid w:val="00F63757"/>
    <w:rsid w:val="00F84C88"/>
    <w:rsid w:val="00F87861"/>
    <w:rsid w:val="00FB0E15"/>
    <w:rsid w:val="00FB5C74"/>
    <w:rsid w:val="00FE4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333EAA-5044-4330-938F-DE49A2BF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8A"/>
    <w:pPr>
      <w:spacing w:after="200" w:line="276" w:lineRule="auto"/>
    </w:pPr>
    <w:rPr>
      <w:rFonts w:ascii="Calibri" w:hAnsi="Calibri"/>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03474D"/>
    <w:pPr>
      <w:keepNext/>
      <w:tabs>
        <w:tab w:val="num" w:pos="360"/>
      </w:tabs>
      <w:spacing w:before="240" w:after="60" w:line="240" w:lineRule="auto"/>
      <w:ind w:left="1701" w:right="567"/>
      <w:jc w:val="center"/>
      <w:outlineLvl w:val="0"/>
    </w:pPr>
    <w:rPr>
      <w:rFonts w:ascii="Times New Roman" w:hAnsi="Times New Roman"/>
      <w:b/>
      <w:kern w:val="28"/>
      <w:sz w:val="36"/>
      <w:szCs w:val="20"/>
      <w:lang w:eastAsia="ru-RU"/>
    </w:rPr>
  </w:style>
  <w:style w:type="paragraph" w:styleId="2">
    <w:name w:val="heading 2"/>
    <w:aliases w:val="H2"/>
    <w:basedOn w:val="a"/>
    <w:next w:val="a"/>
    <w:link w:val="20"/>
    <w:uiPriority w:val="99"/>
    <w:qFormat/>
    <w:rsid w:val="0003474D"/>
    <w:pPr>
      <w:keepNext/>
      <w:tabs>
        <w:tab w:val="num" w:pos="360"/>
      </w:tabs>
      <w:spacing w:before="40" w:after="60" w:line="240" w:lineRule="auto"/>
      <w:ind w:left="1701" w:right="567"/>
      <w:jc w:val="center"/>
      <w:outlineLvl w:val="1"/>
    </w:pPr>
    <w:rPr>
      <w:rFonts w:ascii="Times New Roman" w:hAnsi="Times New Roman"/>
      <w:b/>
      <w:sz w:val="30"/>
      <w:szCs w:val="20"/>
      <w:lang w:eastAsia="ru-RU"/>
    </w:rPr>
  </w:style>
  <w:style w:type="paragraph" w:styleId="3">
    <w:name w:val="heading 3"/>
    <w:basedOn w:val="a"/>
    <w:next w:val="a"/>
    <w:link w:val="30"/>
    <w:uiPriority w:val="99"/>
    <w:qFormat/>
    <w:rsid w:val="0003474D"/>
    <w:pPr>
      <w:keepNext/>
      <w:spacing w:before="240" w:after="60" w:line="240" w:lineRule="auto"/>
      <w:ind w:left="1701" w:right="567"/>
      <w:jc w:val="both"/>
      <w:outlineLvl w:val="2"/>
    </w:pPr>
    <w:rPr>
      <w:rFonts w:ascii="Arial" w:hAnsi="Arial"/>
      <w:b/>
      <w:sz w:val="24"/>
      <w:szCs w:val="20"/>
      <w:lang w:eastAsia="ru-RU"/>
    </w:rPr>
  </w:style>
  <w:style w:type="paragraph" w:styleId="4">
    <w:name w:val="heading 4"/>
    <w:basedOn w:val="a"/>
    <w:next w:val="a"/>
    <w:link w:val="40"/>
    <w:uiPriority w:val="99"/>
    <w:qFormat/>
    <w:rsid w:val="0003474D"/>
    <w:pPr>
      <w:keepNext/>
      <w:tabs>
        <w:tab w:val="num" w:pos="360"/>
      </w:tabs>
      <w:spacing w:before="240" w:after="60" w:line="240" w:lineRule="auto"/>
      <w:ind w:left="1701" w:right="567"/>
      <w:jc w:val="both"/>
      <w:outlineLvl w:val="3"/>
    </w:pPr>
    <w:rPr>
      <w:rFonts w:ascii="Arial" w:hAnsi="Arial"/>
      <w:sz w:val="24"/>
      <w:szCs w:val="20"/>
      <w:lang w:eastAsia="ru-RU"/>
    </w:rPr>
  </w:style>
  <w:style w:type="paragraph" w:styleId="5">
    <w:name w:val="heading 5"/>
    <w:basedOn w:val="a"/>
    <w:next w:val="a"/>
    <w:link w:val="50"/>
    <w:uiPriority w:val="99"/>
    <w:qFormat/>
    <w:rsid w:val="0003474D"/>
    <w:pPr>
      <w:spacing w:before="240" w:after="60" w:line="240" w:lineRule="auto"/>
      <w:ind w:left="1701" w:right="567"/>
      <w:jc w:val="both"/>
      <w:outlineLvl w:val="4"/>
    </w:pPr>
    <w:rPr>
      <w:b/>
      <w:i/>
      <w:sz w:val="26"/>
      <w:szCs w:val="20"/>
      <w:lang w:eastAsia="ru-RU"/>
    </w:rPr>
  </w:style>
  <w:style w:type="paragraph" w:styleId="6">
    <w:name w:val="heading 6"/>
    <w:basedOn w:val="a"/>
    <w:next w:val="a"/>
    <w:link w:val="60"/>
    <w:uiPriority w:val="99"/>
    <w:qFormat/>
    <w:rsid w:val="0003474D"/>
    <w:pPr>
      <w:tabs>
        <w:tab w:val="num" w:pos="360"/>
      </w:tabs>
      <w:spacing w:before="240" w:after="60" w:line="240" w:lineRule="auto"/>
      <w:ind w:left="1701" w:right="567"/>
      <w:jc w:val="both"/>
      <w:outlineLvl w:val="5"/>
    </w:pPr>
    <w:rPr>
      <w:rFonts w:ascii="Times New Roman" w:hAnsi="Times New Roman"/>
      <w:i/>
      <w:szCs w:val="20"/>
      <w:lang w:eastAsia="ru-RU"/>
    </w:rPr>
  </w:style>
  <w:style w:type="paragraph" w:styleId="7">
    <w:name w:val="heading 7"/>
    <w:basedOn w:val="a"/>
    <w:next w:val="a"/>
    <w:link w:val="70"/>
    <w:uiPriority w:val="99"/>
    <w:qFormat/>
    <w:rsid w:val="0003474D"/>
    <w:pPr>
      <w:tabs>
        <w:tab w:val="num" w:pos="360"/>
      </w:tabs>
      <w:spacing w:before="240" w:after="60" w:line="240" w:lineRule="auto"/>
      <w:ind w:left="1701" w:right="567"/>
      <w:jc w:val="both"/>
      <w:outlineLvl w:val="6"/>
    </w:pPr>
    <w:rPr>
      <w:rFonts w:ascii="Arial" w:hAnsi="Arial"/>
      <w:sz w:val="20"/>
      <w:szCs w:val="20"/>
      <w:lang w:eastAsia="ru-RU"/>
    </w:rPr>
  </w:style>
  <w:style w:type="paragraph" w:styleId="8">
    <w:name w:val="heading 8"/>
    <w:basedOn w:val="a"/>
    <w:next w:val="a"/>
    <w:link w:val="80"/>
    <w:uiPriority w:val="99"/>
    <w:qFormat/>
    <w:rsid w:val="0003474D"/>
    <w:pPr>
      <w:tabs>
        <w:tab w:val="num" w:pos="360"/>
      </w:tabs>
      <w:spacing w:before="240" w:after="60" w:line="240" w:lineRule="auto"/>
      <w:ind w:left="1701" w:right="567"/>
      <w:jc w:val="both"/>
      <w:outlineLvl w:val="7"/>
    </w:pPr>
    <w:rPr>
      <w:rFonts w:ascii="Arial" w:hAnsi="Arial"/>
      <w:i/>
      <w:sz w:val="20"/>
      <w:szCs w:val="20"/>
      <w:lang w:eastAsia="ru-RU"/>
    </w:rPr>
  </w:style>
  <w:style w:type="paragraph" w:styleId="9">
    <w:name w:val="heading 9"/>
    <w:basedOn w:val="a"/>
    <w:next w:val="a"/>
    <w:link w:val="90"/>
    <w:uiPriority w:val="99"/>
    <w:qFormat/>
    <w:rsid w:val="0003474D"/>
    <w:pPr>
      <w:tabs>
        <w:tab w:val="num" w:pos="360"/>
      </w:tabs>
      <w:spacing w:before="240" w:after="60" w:line="240" w:lineRule="auto"/>
      <w:ind w:left="1701" w:right="567"/>
      <w:jc w:val="both"/>
      <w:outlineLvl w:val="8"/>
    </w:pPr>
    <w:rPr>
      <w:rFonts w:ascii="Arial"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03474D"/>
    <w:rPr>
      <w:rFonts w:cs="Times New Roman"/>
      <w:b/>
      <w:kern w:val="28"/>
      <w:sz w:val="36"/>
    </w:rPr>
  </w:style>
  <w:style w:type="character" w:customStyle="1" w:styleId="20">
    <w:name w:val="Заголовок 2 Знак"/>
    <w:aliases w:val="H2 Знак"/>
    <w:basedOn w:val="a0"/>
    <w:link w:val="2"/>
    <w:uiPriority w:val="99"/>
    <w:locked/>
    <w:rsid w:val="0003474D"/>
    <w:rPr>
      <w:rFonts w:cs="Times New Roman"/>
      <w:b/>
      <w:sz w:val="30"/>
    </w:rPr>
  </w:style>
  <w:style w:type="character" w:customStyle="1" w:styleId="30">
    <w:name w:val="Заголовок 3 Знак"/>
    <w:basedOn w:val="a0"/>
    <w:link w:val="3"/>
    <w:uiPriority w:val="99"/>
    <w:locked/>
    <w:rsid w:val="0003474D"/>
    <w:rPr>
      <w:rFonts w:ascii="Arial" w:hAnsi="Arial" w:cs="Times New Roman"/>
      <w:b/>
      <w:sz w:val="24"/>
    </w:rPr>
  </w:style>
  <w:style w:type="character" w:customStyle="1" w:styleId="40">
    <w:name w:val="Заголовок 4 Знак"/>
    <w:basedOn w:val="a0"/>
    <w:link w:val="4"/>
    <w:uiPriority w:val="99"/>
    <w:locked/>
    <w:rsid w:val="0003474D"/>
    <w:rPr>
      <w:rFonts w:ascii="Arial" w:hAnsi="Arial" w:cs="Times New Roman"/>
      <w:sz w:val="24"/>
    </w:rPr>
  </w:style>
  <w:style w:type="character" w:customStyle="1" w:styleId="50">
    <w:name w:val="Заголовок 5 Знак"/>
    <w:basedOn w:val="a0"/>
    <w:link w:val="5"/>
    <w:uiPriority w:val="99"/>
    <w:locked/>
    <w:rsid w:val="0003474D"/>
    <w:rPr>
      <w:rFonts w:ascii="Calibri" w:hAnsi="Calibri" w:cs="Times New Roman"/>
      <w:b/>
      <w:i/>
      <w:sz w:val="26"/>
      <w:lang w:val="ru-RU" w:eastAsia="ru-RU"/>
    </w:rPr>
  </w:style>
  <w:style w:type="character" w:customStyle="1" w:styleId="60">
    <w:name w:val="Заголовок 6 Знак"/>
    <w:basedOn w:val="a0"/>
    <w:link w:val="6"/>
    <w:uiPriority w:val="99"/>
    <w:locked/>
    <w:rsid w:val="0003474D"/>
    <w:rPr>
      <w:rFonts w:cs="Times New Roman"/>
      <w:i/>
      <w:sz w:val="22"/>
    </w:rPr>
  </w:style>
  <w:style w:type="character" w:customStyle="1" w:styleId="70">
    <w:name w:val="Заголовок 7 Знак"/>
    <w:basedOn w:val="a0"/>
    <w:link w:val="7"/>
    <w:uiPriority w:val="99"/>
    <w:locked/>
    <w:rsid w:val="0003474D"/>
    <w:rPr>
      <w:rFonts w:ascii="Arial" w:hAnsi="Arial" w:cs="Times New Roman"/>
    </w:rPr>
  </w:style>
  <w:style w:type="character" w:customStyle="1" w:styleId="80">
    <w:name w:val="Заголовок 8 Знак"/>
    <w:basedOn w:val="a0"/>
    <w:link w:val="8"/>
    <w:uiPriority w:val="99"/>
    <w:locked/>
    <w:rsid w:val="0003474D"/>
    <w:rPr>
      <w:rFonts w:ascii="Arial" w:hAnsi="Arial" w:cs="Times New Roman"/>
      <w:i/>
    </w:rPr>
  </w:style>
  <w:style w:type="character" w:customStyle="1" w:styleId="90">
    <w:name w:val="Заголовок 9 Знак"/>
    <w:basedOn w:val="a0"/>
    <w:link w:val="9"/>
    <w:uiPriority w:val="99"/>
    <w:locked/>
    <w:rsid w:val="0003474D"/>
    <w:rPr>
      <w:rFonts w:ascii="Arial" w:hAnsi="Arial" w:cs="Times New Roman"/>
      <w:b/>
      <w:i/>
      <w:sz w:val="18"/>
    </w:rPr>
  </w:style>
  <w:style w:type="paragraph" w:styleId="a3">
    <w:name w:val="Title"/>
    <w:basedOn w:val="a"/>
    <w:link w:val="a4"/>
    <w:uiPriority w:val="99"/>
    <w:qFormat/>
    <w:rsid w:val="0003474D"/>
    <w:pPr>
      <w:widowControl w:val="0"/>
      <w:autoSpaceDE w:val="0"/>
      <w:autoSpaceDN w:val="0"/>
      <w:adjustRightInd w:val="0"/>
      <w:spacing w:before="240" w:after="60" w:line="240" w:lineRule="auto"/>
      <w:ind w:left="1701" w:right="567"/>
      <w:jc w:val="center"/>
      <w:outlineLvl w:val="0"/>
    </w:pPr>
    <w:rPr>
      <w:rFonts w:ascii="Cambria" w:hAnsi="Cambria"/>
      <w:b/>
      <w:kern w:val="28"/>
      <w:sz w:val="32"/>
      <w:szCs w:val="20"/>
      <w:lang w:eastAsia="ru-RU"/>
    </w:rPr>
  </w:style>
  <w:style w:type="character" w:customStyle="1" w:styleId="a4">
    <w:name w:val="Название Знак"/>
    <w:basedOn w:val="a0"/>
    <w:link w:val="a3"/>
    <w:uiPriority w:val="99"/>
    <w:locked/>
    <w:rsid w:val="0003474D"/>
    <w:rPr>
      <w:rFonts w:ascii="Cambria" w:hAnsi="Cambria" w:cs="Times New Roman"/>
      <w:b/>
      <w:kern w:val="28"/>
      <w:sz w:val="32"/>
      <w:lang w:val="ru-RU" w:eastAsia="ru-RU"/>
    </w:rPr>
  </w:style>
  <w:style w:type="paragraph" w:styleId="a5">
    <w:name w:val="Subtitle"/>
    <w:basedOn w:val="a"/>
    <w:link w:val="a6"/>
    <w:uiPriority w:val="99"/>
    <w:qFormat/>
    <w:rsid w:val="0003474D"/>
    <w:pPr>
      <w:spacing w:before="40" w:after="60" w:line="240" w:lineRule="auto"/>
      <w:ind w:left="1701" w:right="567"/>
      <w:jc w:val="center"/>
      <w:outlineLvl w:val="1"/>
    </w:pPr>
    <w:rPr>
      <w:rFonts w:ascii="Cambria" w:hAnsi="Cambria"/>
      <w:sz w:val="24"/>
      <w:szCs w:val="20"/>
      <w:lang w:eastAsia="ru-RU"/>
    </w:rPr>
  </w:style>
  <w:style w:type="character" w:customStyle="1" w:styleId="a6">
    <w:name w:val="Подзаголовок Знак"/>
    <w:basedOn w:val="a0"/>
    <w:link w:val="a5"/>
    <w:uiPriority w:val="99"/>
    <w:locked/>
    <w:rsid w:val="0003474D"/>
    <w:rPr>
      <w:rFonts w:ascii="Cambria" w:hAnsi="Cambria" w:cs="Times New Roman"/>
      <w:sz w:val="24"/>
      <w:lang w:val="ru-RU" w:eastAsia="ru-RU"/>
    </w:rPr>
  </w:style>
  <w:style w:type="paragraph" w:styleId="a7">
    <w:name w:val="No Spacing"/>
    <w:uiPriority w:val="99"/>
    <w:qFormat/>
    <w:rsid w:val="0003474D"/>
    <w:pPr>
      <w:widowControl w:val="0"/>
      <w:autoSpaceDE w:val="0"/>
      <w:autoSpaceDN w:val="0"/>
      <w:adjustRightInd w:val="0"/>
      <w:spacing w:before="40" w:after="40"/>
      <w:ind w:left="1701" w:right="567"/>
      <w:jc w:val="both"/>
    </w:pPr>
    <w:rPr>
      <w:sz w:val="20"/>
      <w:szCs w:val="20"/>
    </w:rPr>
  </w:style>
  <w:style w:type="paragraph" w:customStyle="1" w:styleId="a8">
    <w:name w:val="пункт"/>
    <w:basedOn w:val="a"/>
    <w:uiPriority w:val="99"/>
    <w:rsid w:val="0003474D"/>
    <w:pPr>
      <w:tabs>
        <w:tab w:val="num" w:pos="1307"/>
      </w:tabs>
      <w:spacing w:before="60" w:after="60" w:line="240" w:lineRule="auto"/>
      <w:ind w:left="1080" w:right="567"/>
      <w:jc w:val="both"/>
    </w:pPr>
    <w:rPr>
      <w:rFonts w:ascii="Times New Roman" w:hAnsi="Times New Roman"/>
      <w:sz w:val="24"/>
      <w:szCs w:val="24"/>
      <w:lang w:eastAsia="ru-RU"/>
    </w:rPr>
  </w:style>
  <w:style w:type="paragraph" w:customStyle="1" w:styleId="-11">
    <w:name w:val="Цветной список - Акцент 11"/>
    <w:basedOn w:val="a"/>
    <w:link w:val="-1"/>
    <w:uiPriority w:val="99"/>
    <w:rsid w:val="0003474D"/>
    <w:pPr>
      <w:spacing w:before="40" w:after="40" w:line="240" w:lineRule="auto"/>
      <w:ind w:left="720" w:right="567"/>
      <w:contextualSpacing/>
      <w:jc w:val="both"/>
    </w:pPr>
    <w:rPr>
      <w:rFonts w:ascii="Times New Roman" w:hAnsi="Times New Roman"/>
      <w:sz w:val="24"/>
      <w:szCs w:val="20"/>
      <w:lang w:eastAsia="ru-RU"/>
    </w:rPr>
  </w:style>
  <w:style w:type="character" w:customStyle="1" w:styleId="-1">
    <w:name w:val="Цветной список - Акцент 1 Знак"/>
    <w:link w:val="-11"/>
    <w:uiPriority w:val="99"/>
    <w:locked/>
    <w:rsid w:val="0003474D"/>
    <w:rPr>
      <w:sz w:val="24"/>
    </w:rPr>
  </w:style>
  <w:style w:type="paragraph" w:customStyle="1" w:styleId="a9">
    <w:name w:val="Дефис"/>
    <w:basedOn w:val="-11"/>
    <w:link w:val="aa"/>
    <w:uiPriority w:val="99"/>
    <w:rsid w:val="0003474D"/>
    <w:pPr>
      <w:tabs>
        <w:tab w:val="num" w:pos="360"/>
      </w:tabs>
    </w:pPr>
  </w:style>
  <w:style w:type="character" w:customStyle="1" w:styleId="aa">
    <w:name w:val="Дефис Знак"/>
    <w:link w:val="a9"/>
    <w:uiPriority w:val="99"/>
    <w:locked/>
    <w:rsid w:val="0003474D"/>
    <w:rPr>
      <w:sz w:val="24"/>
    </w:rPr>
  </w:style>
  <w:style w:type="paragraph" w:customStyle="1" w:styleId="ConsPlusNormal">
    <w:name w:val="ConsPlusNormal"/>
    <w:uiPriority w:val="99"/>
    <w:rsid w:val="002B4A8A"/>
    <w:pPr>
      <w:widowControl w:val="0"/>
      <w:autoSpaceDE w:val="0"/>
      <w:autoSpaceDN w:val="0"/>
      <w:adjustRightInd w:val="0"/>
    </w:pPr>
    <w:rPr>
      <w:rFonts w:ascii="Arial" w:hAnsi="Arial" w:cs="Arial"/>
      <w:sz w:val="20"/>
      <w:szCs w:val="20"/>
    </w:rPr>
  </w:style>
  <w:style w:type="paragraph" w:styleId="ab">
    <w:name w:val="List Paragraph"/>
    <w:basedOn w:val="a"/>
    <w:uiPriority w:val="99"/>
    <w:qFormat/>
    <w:rsid w:val="00D26DA8"/>
    <w:pPr>
      <w:ind w:left="720"/>
      <w:contextualSpacing/>
    </w:pPr>
  </w:style>
  <w:style w:type="paragraph" w:styleId="ac">
    <w:name w:val="Balloon Text"/>
    <w:basedOn w:val="a"/>
    <w:link w:val="ad"/>
    <w:uiPriority w:val="99"/>
    <w:semiHidden/>
    <w:unhideWhenUsed/>
    <w:locked/>
    <w:rsid w:val="00E17B2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17B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4048</Words>
  <Characters>23078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ВСШ</dc:creator>
  <cp:lastModifiedBy>Пользователь</cp:lastModifiedBy>
  <cp:revision>2</cp:revision>
  <cp:lastPrinted>2018-10-16T07:41:00Z</cp:lastPrinted>
  <dcterms:created xsi:type="dcterms:W3CDTF">2018-10-16T08:24:00Z</dcterms:created>
  <dcterms:modified xsi:type="dcterms:W3CDTF">2018-10-16T08:24:00Z</dcterms:modified>
</cp:coreProperties>
</file>